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75" w:rsidRPr="00802CC8" w:rsidRDefault="006C116D" w:rsidP="00B87B75">
      <w:pPr>
        <w:pStyle w:val="ConsPlusTitle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Федеральные</w:t>
      </w:r>
      <w:r w:rsidR="000F29FF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="000F29FF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>а</w:t>
      </w:r>
      <w:r w:rsidR="000F29FF">
        <w:rPr>
          <w:sz w:val="28"/>
          <w:szCs w:val="28"/>
        </w:rPr>
        <w:t xml:space="preserve"> в области использования атомной энергии «Требования к  содержанию плана мероприятий по защите персонала в случае аварии на исследовательских ядерных установках» (НП-075-ХХ) </w:t>
      </w:r>
    </w:p>
    <w:p w:rsidR="00BA1C9D" w:rsidRPr="00802CC8" w:rsidRDefault="000F29FF" w:rsidP="00CD7128">
      <w:pPr>
        <w:pStyle w:val="ConsPlusNormal"/>
        <w:spacing w:before="360" w:line="360" w:lineRule="auto"/>
        <w:jc w:val="center"/>
        <w:outlineLvl w:val="1"/>
        <w:rPr>
          <w:b/>
          <w:sz w:val="28"/>
          <w:szCs w:val="28"/>
        </w:rPr>
      </w:pPr>
      <w:r w:rsidRPr="000F29FF">
        <w:rPr>
          <w:b/>
          <w:sz w:val="28"/>
          <w:szCs w:val="28"/>
          <w:lang w:val="en-US"/>
        </w:rPr>
        <w:t>I</w:t>
      </w:r>
      <w:r w:rsidRPr="000F29FF">
        <w:rPr>
          <w:b/>
          <w:sz w:val="28"/>
          <w:szCs w:val="28"/>
        </w:rPr>
        <w:t>. НАЗНАЧЕНИЕ И ОБЛАСТЬ ПРИМЕНЕНИЯ</w:t>
      </w:r>
    </w:p>
    <w:p w:rsidR="00B06786" w:rsidRPr="00802CC8" w:rsidRDefault="000F29FF" w:rsidP="00C8459F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1. </w:t>
      </w:r>
      <w:proofErr w:type="gramStart"/>
      <w:r w:rsidR="002474C2" w:rsidRPr="000F29FF">
        <w:rPr>
          <w:sz w:val="28"/>
          <w:szCs w:val="28"/>
        </w:rPr>
        <w:t>Настоящие федеральные нормы и правила в области использования атомной энергии «Требования к  содержанию плана мероприятий по защите персонала в случае аварии на исследовательских ядерных установках»</w:t>
      </w:r>
      <w:r w:rsidR="002474C2" w:rsidRPr="000F29FF">
        <w:rPr>
          <w:sz w:val="28"/>
          <w:szCs w:val="28"/>
        </w:rPr>
        <w:br/>
        <w:t xml:space="preserve">(далее – Требования) разработаны в соответствии со статьей 6 Федерального закона от 21 ноября 1995 г. № 170-ФЗ «Об использовании атомной энергии», </w:t>
      </w:r>
      <w:r w:rsidR="002474C2" w:rsidRPr="000F29FF">
        <w:rPr>
          <w:kern w:val="2"/>
          <w:sz w:val="28"/>
          <w:szCs w:val="28"/>
        </w:rPr>
        <w:t>Положени</w:t>
      </w:r>
      <w:r w:rsidR="002474C2">
        <w:rPr>
          <w:kern w:val="2"/>
          <w:sz w:val="28"/>
          <w:szCs w:val="28"/>
        </w:rPr>
        <w:t>ем</w:t>
      </w:r>
      <w:r w:rsidR="002474C2" w:rsidRPr="000F29FF">
        <w:rPr>
          <w:kern w:val="2"/>
          <w:sz w:val="28"/>
          <w:szCs w:val="28"/>
        </w:rPr>
        <w:t xml:space="preserve"> о разработке и утверждении федеральных норм и правил в области использования атомной энергии</w:t>
      </w:r>
      <w:r w:rsidR="002474C2" w:rsidRPr="00D90103">
        <w:rPr>
          <w:kern w:val="2"/>
          <w:sz w:val="28"/>
          <w:szCs w:val="28"/>
        </w:rPr>
        <w:t>,</w:t>
      </w:r>
      <w:r w:rsidR="002474C2">
        <w:rPr>
          <w:kern w:val="2"/>
          <w:sz w:val="28"/>
          <w:szCs w:val="28"/>
        </w:rPr>
        <w:t xml:space="preserve"> утвержденным</w:t>
      </w:r>
      <w:proofErr w:type="gramEnd"/>
      <w:r w:rsidR="002474C2">
        <w:rPr>
          <w:kern w:val="2"/>
          <w:sz w:val="28"/>
          <w:szCs w:val="28"/>
        </w:rPr>
        <w:t xml:space="preserve"> </w:t>
      </w:r>
      <w:proofErr w:type="gramStart"/>
      <w:r w:rsidR="002474C2" w:rsidRPr="000F29FF">
        <w:rPr>
          <w:kern w:val="2"/>
          <w:sz w:val="28"/>
          <w:szCs w:val="28"/>
        </w:rPr>
        <w:t>постановлением Правительства Российской Федерации от 1 декабря 1997 г.</w:t>
      </w:r>
      <w:r w:rsidR="002474C2">
        <w:rPr>
          <w:kern w:val="2"/>
          <w:sz w:val="28"/>
          <w:szCs w:val="28"/>
        </w:rPr>
        <w:t xml:space="preserve"> </w:t>
      </w:r>
      <w:r w:rsidR="002474C2" w:rsidRPr="000F29FF">
        <w:rPr>
          <w:kern w:val="2"/>
          <w:sz w:val="28"/>
          <w:szCs w:val="28"/>
        </w:rPr>
        <w:t>№ 1511»</w:t>
      </w:r>
      <w:r w:rsidR="002474C2">
        <w:rPr>
          <w:kern w:val="2"/>
          <w:sz w:val="28"/>
          <w:szCs w:val="28"/>
        </w:rPr>
        <w:t xml:space="preserve"> </w:t>
      </w:r>
      <w:r w:rsidR="002474C2" w:rsidRPr="00A519CE">
        <w:rPr>
          <w:kern w:val="2"/>
          <w:sz w:val="28"/>
          <w:szCs w:val="28"/>
        </w:rPr>
        <w:t>(Собрание законодательства</w:t>
      </w:r>
      <w:r w:rsidR="002474C2">
        <w:rPr>
          <w:kern w:val="2"/>
          <w:sz w:val="28"/>
          <w:szCs w:val="28"/>
        </w:rPr>
        <w:t xml:space="preserve"> </w:t>
      </w:r>
      <w:r w:rsidR="002474C2" w:rsidRPr="00A519CE">
        <w:rPr>
          <w:kern w:val="2"/>
          <w:sz w:val="28"/>
          <w:szCs w:val="28"/>
        </w:rPr>
        <w:t>Российской</w:t>
      </w:r>
      <w:r w:rsidR="002474C2">
        <w:rPr>
          <w:kern w:val="2"/>
          <w:sz w:val="28"/>
          <w:szCs w:val="28"/>
        </w:rPr>
        <w:t xml:space="preserve"> </w:t>
      </w:r>
      <w:r w:rsidR="002474C2" w:rsidRPr="00A519CE">
        <w:rPr>
          <w:kern w:val="2"/>
          <w:sz w:val="28"/>
          <w:szCs w:val="28"/>
        </w:rPr>
        <w:t>Федерации,</w:t>
      </w:r>
      <w:r w:rsidR="002474C2">
        <w:rPr>
          <w:kern w:val="2"/>
          <w:sz w:val="28"/>
          <w:szCs w:val="28"/>
        </w:rPr>
        <w:t xml:space="preserve"> </w:t>
      </w:r>
      <w:r w:rsidR="002474C2" w:rsidRPr="00A519CE">
        <w:rPr>
          <w:kern w:val="2"/>
          <w:sz w:val="28"/>
          <w:szCs w:val="28"/>
        </w:rPr>
        <w:t>1997,</w:t>
      </w:r>
      <w:r w:rsidR="002474C2">
        <w:rPr>
          <w:kern w:val="2"/>
          <w:sz w:val="28"/>
          <w:szCs w:val="28"/>
        </w:rPr>
        <w:t xml:space="preserve"> </w:t>
      </w:r>
      <w:r w:rsidR="002474C2" w:rsidRPr="00A519CE">
        <w:rPr>
          <w:kern w:val="2"/>
          <w:sz w:val="28"/>
          <w:szCs w:val="28"/>
        </w:rPr>
        <w:t>№ 49,</w:t>
      </w:r>
      <w:r w:rsidR="002474C2">
        <w:rPr>
          <w:kern w:val="2"/>
          <w:sz w:val="28"/>
          <w:szCs w:val="28"/>
        </w:rPr>
        <w:t xml:space="preserve"> </w:t>
      </w:r>
      <w:r w:rsidR="002474C2" w:rsidRPr="00A519CE">
        <w:rPr>
          <w:kern w:val="2"/>
          <w:sz w:val="28"/>
          <w:szCs w:val="28"/>
        </w:rPr>
        <w:t>ст. 5600; 2012, № 51,</w:t>
      </w:r>
      <w:r w:rsidR="002474C2">
        <w:rPr>
          <w:kern w:val="2"/>
          <w:sz w:val="28"/>
          <w:szCs w:val="28"/>
        </w:rPr>
        <w:t xml:space="preserve"> </w:t>
      </w:r>
      <w:r w:rsidR="002474C2" w:rsidRPr="00A519CE">
        <w:rPr>
          <w:kern w:val="2"/>
          <w:sz w:val="28"/>
          <w:szCs w:val="28"/>
        </w:rPr>
        <w:t>ст. 7203)</w:t>
      </w:r>
      <w:r w:rsidR="002474C2" w:rsidRPr="000F29FF">
        <w:rPr>
          <w:kern w:val="2"/>
          <w:sz w:val="28"/>
          <w:szCs w:val="28"/>
        </w:rPr>
        <w:t>,</w:t>
      </w:r>
      <w:r w:rsidR="002474C2" w:rsidRPr="000F29FF">
        <w:rPr>
          <w:sz w:val="28"/>
          <w:szCs w:val="28"/>
        </w:rPr>
        <w:t xml:space="preserve"> устанавливают требования к содержанию планов мероприятий по защите персонала в случае аварии на сооружаемых, эксплуатируемых и выводимых из эксплуатации исследовательских ядерных установках</w:t>
      </w:r>
      <w:r w:rsidR="002474C2">
        <w:rPr>
          <w:sz w:val="28"/>
          <w:szCs w:val="28"/>
        </w:rPr>
        <w:t xml:space="preserve"> </w:t>
      </w:r>
      <w:r w:rsidR="002474C2" w:rsidRPr="000F29FF">
        <w:rPr>
          <w:sz w:val="28"/>
          <w:szCs w:val="28"/>
        </w:rPr>
        <w:t>(далее - ИЯУ) и определяют порядок</w:t>
      </w:r>
      <w:r w:rsidR="002474C2">
        <w:rPr>
          <w:sz w:val="28"/>
          <w:szCs w:val="28"/>
        </w:rPr>
        <w:t xml:space="preserve"> </w:t>
      </w:r>
      <w:r w:rsidR="002474C2" w:rsidRPr="000F29FF">
        <w:rPr>
          <w:sz w:val="28"/>
          <w:szCs w:val="28"/>
        </w:rPr>
        <w:t xml:space="preserve"> их разработки и внесения изменений и дополнений</w:t>
      </w:r>
      <w:r w:rsidRPr="000F29FF">
        <w:rPr>
          <w:sz w:val="28"/>
          <w:szCs w:val="28"/>
        </w:rPr>
        <w:t>.</w:t>
      </w:r>
      <w:proofErr w:type="gramEnd"/>
    </w:p>
    <w:p w:rsidR="00E95568" w:rsidRDefault="00851365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9FF" w:rsidRPr="000F29FF">
        <w:rPr>
          <w:sz w:val="28"/>
          <w:szCs w:val="28"/>
        </w:rPr>
        <w:t>.</w:t>
      </w:r>
      <w:r w:rsidR="000F29FF" w:rsidRPr="000F29FF">
        <w:rPr>
          <w:sz w:val="28"/>
          <w:szCs w:val="28"/>
          <w:lang w:val="en-US"/>
        </w:rPr>
        <w:t> </w:t>
      </w:r>
      <w:r w:rsidR="000F29FF" w:rsidRPr="000F29FF">
        <w:rPr>
          <w:sz w:val="28"/>
          <w:szCs w:val="28"/>
        </w:rPr>
        <w:t>Настоящие Требования распространяются на мероприятия по защите персонала, осуществляемые на площадке ИЯУ</w:t>
      </w:r>
      <w:r w:rsidR="009C3145">
        <w:rPr>
          <w:sz w:val="28"/>
          <w:szCs w:val="28"/>
        </w:rPr>
        <w:t xml:space="preserve"> и эксплуатирующей ее организации</w:t>
      </w:r>
      <w:r w:rsidR="00D514F7" w:rsidRPr="00D514F7">
        <w:rPr>
          <w:sz w:val="28"/>
          <w:szCs w:val="28"/>
        </w:rPr>
        <w:t>,</w:t>
      </w:r>
      <w:r w:rsidR="00302B66">
        <w:rPr>
          <w:sz w:val="28"/>
          <w:szCs w:val="28"/>
        </w:rPr>
        <w:t xml:space="preserve"> а также в </w:t>
      </w:r>
      <w:r w:rsidR="002474C2">
        <w:rPr>
          <w:sz w:val="28"/>
          <w:szCs w:val="28"/>
        </w:rPr>
        <w:t>санитарно-защитной зоне</w:t>
      </w:r>
      <w:r w:rsidR="00302B66">
        <w:rPr>
          <w:sz w:val="28"/>
          <w:szCs w:val="28"/>
        </w:rPr>
        <w:t>.</w:t>
      </w:r>
    </w:p>
    <w:p w:rsidR="002474C2" w:rsidRDefault="002474C2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35171">
        <w:rPr>
          <w:sz w:val="28"/>
          <w:szCs w:val="28"/>
        </w:rPr>
        <w:t xml:space="preserve">Используемые термины и определения приведены в </w:t>
      </w:r>
      <w:r>
        <w:rPr>
          <w:sz w:val="28"/>
          <w:szCs w:val="28"/>
        </w:rPr>
        <w:t>п</w:t>
      </w:r>
      <w:r w:rsidRPr="00035171">
        <w:rPr>
          <w:sz w:val="28"/>
          <w:szCs w:val="28"/>
        </w:rPr>
        <w:t>риложении № 1 к настоящим Требованиям.</w:t>
      </w:r>
    </w:p>
    <w:p w:rsidR="00203854" w:rsidRDefault="007D38BE">
      <w:pPr>
        <w:pStyle w:val="ConsPlusNormal"/>
        <w:spacing w:line="360" w:lineRule="auto"/>
        <w:ind w:firstLine="709"/>
        <w:jc w:val="center"/>
        <w:rPr>
          <w:b/>
          <w:sz w:val="28"/>
          <w:szCs w:val="28"/>
        </w:rPr>
      </w:pPr>
      <w:r w:rsidRPr="007D38BE">
        <w:rPr>
          <w:b/>
          <w:sz w:val="28"/>
          <w:szCs w:val="28"/>
          <w:lang w:val="en-US"/>
        </w:rPr>
        <w:t>II</w:t>
      </w:r>
      <w:r w:rsidRPr="007D38BE">
        <w:rPr>
          <w:b/>
          <w:sz w:val="28"/>
          <w:szCs w:val="28"/>
        </w:rPr>
        <w:t>.</w:t>
      </w:r>
      <w:r w:rsidRPr="007D38BE">
        <w:rPr>
          <w:b/>
          <w:sz w:val="28"/>
          <w:szCs w:val="28"/>
          <w:lang w:val="en-US"/>
        </w:rPr>
        <w:t> </w:t>
      </w:r>
      <w:r w:rsidRPr="007D38BE">
        <w:rPr>
          <w:b/>
          <w:sz w:val="28"/>
          <w:szCs w:val="28"/>
        </w:rPr>
        <w:t>ОБЩИЕ ПОЛОЖЕНИЯ</w:t>
      </w:r>
    </w:p>
    <w:p w:rsidR="000E614E" w:rsidRPr="00802CC8" w:rsidRDefault="002474C2" w:rsidP="00373BE5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9FF" w:rsidRPr="000F29FF">
        <w:rPr>
          <w:sz w:val="28"/>
          <w:szCs w:val="28"/>
        </w:rPr>
        <w:t>. </w:t>
      </w:r>
      <w:r w:rsidR="000F29FF">
        <w:rPr>
          <w:sz w:val="28"/>
          <w:szCs w:val="28"/>
        </w:rPr>
        <w:t>План мероприятий по защите персонала в случае аварии на ИЯУ</w:t>
      </w:r>
      <w:r w:rsidR="000F29FF">
        <w:rPr>
          <w:sz w:val="28"/>
          <w:szCs w:val="28"/>
        </w:rPr>
        <w:br/>
        <w:t xml:space="preserve">(далее – План мероприятий) разрабатывается эксплуатирующей организацией и должен быть утвержден ее руководителем после согласования с </w:t>
      </w:r>
      <w:r w:rsidR="006F469E">
        <w:rPr>
          <w:sz w:val="28"/>
          <w:szCs w:val="28"/>
        </w:rPr>
        <w:t xml:space="preserve">органами </w:t>
      </w:r>
      <w:r w:rsidR="00953A78">
        <w:rPr>
          <w:sz w:val="28"/>
          <w:szCs w:val="28"/>
        </w:rPr>
        <w:t xml:space="preserve">повседневного управления </w:t>
      </w:r>
      <w:r w:rsidR="006F469E">
        <w:rPr>
          <w:sz w:val="28"/>
          <w:szCs w:val="28"/>
        </w:rPr>
        <w:t>единой государственной системы предупреждения и ликвидации чрезвычайных ситуаций</w:t>
      </w:r>
      <w:r w:rsidR="000F29FF">
        <w:rPr>
          <w:sz w:val="28"/>
          <w:szCs w:val="28"/>
        </w:rPr>
        <w:t xml:space="preserve">, участие которых </w:t>
      </w:r>
      <w:r w:rsidR="006F469E">
        <w:rPr>
          <w:sz w:val="28"/>
          <w:szCs w:val="28"/>
        </w:rPr>
        <w:t xml:space="preserve">в защите персонала </w:t>
      </w:r>
      <w:r w:rsidR="00CD6434">
        <w:rPr>
          <w:sz w:val="28"/>
          <w:szCs w:val="28"/>
        </w:rPr>
        <w:t>предусмотрено Планом мероприятий</w:t>
      </w:r>
      <w:r w:rsidR="006F469E">
        <w:rPr>
          <w:sz w:val="28"/>
          <w:szCs w:val="28"/>
        </w:rPr>
        <w:t>.</w:t>
      </w:r>
    </w:p>
    <w:p w:rsidR="00C55620" w:rsidRPr="00802CC8" w:rsidRDefault="002474C2" w:rsidP="00373BE5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F29FF" w:rsidRPr="000F29FF">
        <w:rPr>
          <w:sz w:val="28"/>
          <w:szCs w:val="28"/>
        </w:rPr>
        <w:t>.</w:t>
      </w:r>
      <w:r w:rsidR="000F29FF" w:rsidRPr="000F29FF">
        <w:rPr>
          <w:sz w:val="28"/>
          <w:szCs w:val="28"/>
          <w:lang w:val="en-US"/>
        </w:rPr>
        <w:t> </w:t>
      </w:r>
      <w:r w:rsidR="000F29FF" w:rsidRPr="000F29FF">
        <w:rPr>
          <w:sz w:val="28"/>
          <w:szCs w:val="28"/>
        </w:rPr>
        <w:t>План мероприятий должен пересматриваться не реже одного раза</w:t>
      </w:r>
      <w:r w:rsidR="000F29FF" w:rsidRPr="000F29FF">
        <w:rPr>
          <w:sz w:val="28"/>
          <w:szCs w:val="28"/>
        </w:rPr>
        <w:br/>
        <w:t xml:space="preserve"> в 10 лет.</w:t>
      </w:r>
    </w:p>
    <w:p w:rsidR="00BA1C9D" w:rsidRPr="00802CC8" w:rsidRDefault="002474C2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F29FF">
        <w:rPr>
          <w:sz w:val="28"/>
          <w:szCs w:val="28"/>
        </w:rPr>
        <w:t>. План мероприятий следует разрабатывать исходя из рассмотренных возможных проектных и запроектных аварий на ИЯУ, характеризующихся наихудшими радиационными последствиями, и с учетом специфики этапа жизненного цикла ИЯУ.</w:t>
      </w:r>
    </w:p>
    <w:p w:rsidR="00CA223A" w:rsidRPr="00802CC8" w:rsidRDefault="002474C2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F29FF" w:rsidRPr="000F29FF">
        <w:rPr>
          <w:sz w:val="28"/>
          <w:szCs w:val="28"/>
        </w:rPr>
        <w:t>.</w:t>
      </w:r>
      <w:r w:rsidR="000F29FF" w:rsidRPr="000F29FF">
        <w:rPr>
          <w:sz w:val="28"/>
          <w:szCs w:val="28"/>
          <w:lang w:val="en-US"/>
        </w:rPr>
        <w:t> </w:t>
      </w:r>
      <w:r w:rsidR="000F29FF" w:rsidRPr="000F29FF">
        <w:rPr>
          <w:sz w:val="28"/>
          <w:szCs w:val="28"/>
        </w:rPr>
        <w:t xml:space="preserve">План мероприятий </w:t>
      </w:r>
      <w:r w:rsidR="00B73E9D">
        <w:rPr>
          <w:sz w:val="28"/>
          <w:szCs w:val="28"/>
        </w:rPr>
        <w:t xml:space="preserve">должен </w:t>
      </w:r>
      <w:r w:rsidR="000F29FF" w:rsidRPr="000F29FF">
        <w:rPr>
          <w:sz w:val="28"/>
          <w:szCs w:val="28"/>
        </w:rPr>
        <w:t>состо</w:t>
      </w:r>
      <w:r w:rsidR="00B73E9D">
        <w:rPr>
          <w:sz w:val="28"/>
          <w:szCs w:val="28"/>
        </w:rPr>
        <w:t>ять</w:t>
      </w:r>
      <w:r w:rsidR="000F29FF" w:rsidRPr="000F29FF">
        <w:rPr>
          <w:sz w:val="28"/>
          <w:szCs w:val="28"/>
        </w:rPr>
        <w:t xml:space="preserve"> из основной части и приложений.</w:t>
      </w:r>
      <w:r w:rsidR="000F29FF" w:rsidRPr="000F29FF">
        <w:rPr>
          <w:sz w:val="28"/>
          <w:szCs w:val="28"/>
        </w:rPr>
        <w:br/>
        <w:t xml:space="preserve">Текст основной </w:t>
      </w:r>
      <w:r w:rsidR="00B73E9D">
        <w:rPr>
          <w:sz w:val="28"/>
          <w:szCs w:val="28"/>
        </w:rPr>
        <w:t>должен</w:t>
      </w:r>
      <w:r w:rsidR="000F29FF" w:rsidRPr="000F29FF">
        <w:rPr>
          <w:sz w:val="28"/>
          <w:szCs w:val="28"/>
        </w:rPr>
        <w:t xml:space="preserve"> включа</w:t>
      </w:r>
      <w:r w:rsidR="00B73E9D">
        <w:rPr>
          <w:sz w:val="28"/>
          <w:szCs w:val="28"/>
        </w:rPr>
        <w:t>ть</w:t>
      </w:r>
      <w:r w:rsidR="000F29FF" w:rsidRPr="000F29FF">
        <w:rPr>
          <w:sz w:val="28"/>
          <w:szCs w:val="28"/>
        </w:rPr>
        <w:t xml:space="preserve"> </w:t>
      </w:r>
      <w:r w:rsidR="003C4B08">
        <w:rPr>
          <w:sz w:val="28"/>
          <w:szCs w:val="28"/>
        </w:rPr>
        <w:t>следующие</w:t>
      </w:r>
      <w:r w:rsidR="003C4B08" w:rsidRPr="000F29FF">
        <w:rPr>
          <w:sz w:val="28"/>
          <w:szCs w:val="28"/>
        </w:rPr>
        <w:t xml:space="preserve"> </w:t>
      </w:r>
      <w:r w:rsidR="000F29FF" w:rsidRPr="000F29FF">
        <w:rPr>
          <w:sz w:val="28"/>
          <w:szCs w:val="28"/>
        </w:rPr>
        <w:t>раздел</w:t>
      </w:r>
      <w:r w:rsidR="003C4B08">
        <w:rPr>
          <w:sz w:val="28"/>
          <w:szCs w:val="28"/>
        </w:rPr>
        <w:t>ы</w:t>
      </w:r>
      <w:r w:rsidR="000F29FF" w:rsidRPr="000F29FF">
        <w:rPr>
          <w:sz w:val="28"/>
          <w:szCs w:val="28"/>
        </w:rPr>
        <w:t>:</w:t>
      </w:r>
    </w:p>
    <w:p w:rsidR="00CA223A" w:rsidRPr="00802CC8" w:rsidRDefault="000F29FF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1)</w:t>
      </w:r>
      <w:r w:rsidRPr="000F29FF">
        <w:rPr>
          <w:sz w:val="28"/>
          <w:szCs w:val="28"/>
          <w:lang w:val="en-US"/>
        </w:rPr>
        <w:t> </w:t>
      </w:r>
      <w:r w:rsidRPr="000F29FF">
        <w:rPr>
          <w:sz w:val="28"/>
          <w:szCs w:val="28"/>
        </w:rPr>
        <w:t>общие положения;</w:t>
      </w:r>
    </w:p>
    <w:p w:rsidR="00A23330" w:rsidRPr="00802CC8" w:rsidRDefault="000F29FF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2)</w:t>
      </w:r>
      <w:r w:rsidRPr="000F29FF">
        <w:rPr>
          <w:sz w:val="28"/>
          <w:szCs w:val="28"/>
          <w:lang w:val="en-US"/>
        </w:rPr>
        <w:t> </w:t>
      </w:r>
      <w:r w:rsidRPr="000F29FF">
        <w:rPr>
          <w:sz w:val="28"/>
          <w:szCs w:val="28"/>
        </w:rPr>
        <w:t>исходные данные для планирования мероприятий по защите персонала;</w:t>
      </w:r>
    </w:p>
    <w:p w:rsidR="0019626B" w:rsidRPr="00802CC8" w:rsidRDefault="000F29FF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3)</w:t>
      </w:r>
      <w:r w:rsidRPr="000F29FF">
        <w:rPr>
          <w:sz w:val="28"/>
          <w:szCs w:val="28"/>
          <w:lang w:val="en-US"/>
        </w:rPr>
        <w:t> </w:t>
      </w:r>
      <w:r w:rsidRPr="000F29FF">
        <w:rPr>
          <w:sz w:val="28"/>
          <w:szCs w:val="28"/>
        </w:rPr>
        <w:t>основные мероприятия по защите персонала;</w:t>
      </w:r>
    </w:p>
    <w:p w:rsidR="00C4055A" w:rsidRDefault="000F29FF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4) обеспечение готовности эксплуатирующей организации к аварийному реагированию.</w:t>
      </w:r>
      <w:r w:rsidR="00C4055A" w:rsidRPr="00C4055A">
        <w:rPr>
          <w:sz w:val="28"/>
          <w:szCs w:val="28"/>
        </w:rPr>
        <w:t xml:space="preserve"> </w:t>
      </w:r>
    </w:p>
    <w:p w:rsidR="007D2C86" w:rsidRPr="00802CC8" w:rsidRDefault="001A4C67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F29FF" w:rsidRPr="000F29FF">
        <w:rPr>
          <w:sz w:val="28"/>
          <w:szCs w:val="28"/>
        </w:rPr>
        <w:t>. </w:t>
      </w:r>
      <w:r w:rsidR="003C4B08">
        <w:rPr>
          <w:sz w:val="28"/>
          <w:szCs w:val="28"/>
        </w:rPr>
        <w:t>Требования к содержанию разделов Плана мероприятий приведены в приложении № 2 к настоящим Требованиям</w:t>
      </w:r>
      <w:r w:rsidR="000F29FF" w:rsidRPr="000F29FF">
        <w:rPr>
          <w:sz w:val="28"/>
          <w:szCs w:val="28"/>
        </w:rPr>
        <w:t>.</w:t>
      </w:r>
    </w:p>
    <w:p w:rsidR="00F82839" w:rsidRDefault="001A4C67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F29FF">
        <w:rPr>
          <w:sz w:val="28"/>
          <w:szCs w:val="28"/>
        </w:rPr>
        <w:t xml:space="preserve">. План мероприятий должен быть разработан и </w:t>
      </w:r>
      <w:r w:rsidR="003E1F1B">
        <w:rPr>
          <w:sz w:val="28"/>
          <w:szCs w:val="28"/>
        </w:rPr>
        <w:t>утвержден</w:t>
      </w:r>
      <w:r w:rsidR="000F29FF">
        <w:rPr>
          <w:sz w:val="28"/>
          <w:szCs w:val="28"/>
        </w:rPr>
        <w:t xml:space="preserve"> до </w:t>
      </w:r>
      <w:r w:rsidR="00CD6434">
        <w:rPr>
          <w:sz w:val="28"/>
          <w:szCs w:val="28"/>
        </w:rPr>
        <w:t>завоза ядерного топлива</w:t>
      </w:r>
      <w:r w:rsidR="00CB66AD">
        <w:rPr>
          <w:sz w:val="28"/>
          <w:szCs w:val="28"/>
        </w:rPr>
        <w:t xml:space="preserve"> на площадку ИЯУ</w:t>
      </w:r>
      <w:r w:rsidR="000F29FF">
        <w:rPr>
          <w:sz w:val="28"/>
          <w:szCs w:val="28"/>
        </w:rPr>
        <w:t>.</w:t>
      </w:r>
      <w:r w:rsidR="00F82839" w:rsidRPr="00F82839">
        <w:rPr>
          <w:sz w:val="28"/>
          <w:szCs w:val="28"/>
        </w:rPr>
        <w:t xml:space="preserve"> </w:t>
      </w:r>
    </w:p>
    <w:p w:rsidR="00BA1C9D" w:rsidRPr="00802CC8" w:rsidRDefault="00056970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C67">
        <w:rPr>
          <w:sz w:val="28"/>
          <w:szCs w:val="28"/>
        </w:rPr>
        <w:t>0</w:t>
      </w:r>
      <w:r w:rsidR="00F82839" w:rsidRPr="000F29FF">
        <w:rPr>
          <w:sz w:val="28"/>
          <w:szCs w:val="28"/>
        </w:rPr>
        <w:t>. </w:t>
      </w:r>
      <w:r w:rsidR="00F82839">
        <w:rPr>
          <w:sz w:val="28"/>
          <w:szCs w:val="28"/>
        </w:rPr>
        <w:t>Изменения и дополнения</w:t>
      </w:r>
      <w:r w:rsidR="00F82839" w:rsidRPr="000F29FF">
        <w:rPr>
          <w:sz w:val="28"/>
          <w:szCs w:val="28"/>
        </w:rPr>
        <w:t xml:space="preserve"> </w:t>
      </w:r>
      <w:r w:rsidR="00F82839">
        <w:rPr>
          <w:sz w:val="28"/>
          <w:szCs w:val="28"/>
        </w:rPr>
        <w:t xml:space="preserve">в </w:t>
      </w:r>
      <w:r w:rsidR="00F82839" w:rsidRPr="000F29FF">
        <w:rPr>
          <w:sz w:val="28"/>
          <w:szCs w:val="28"/>
        </w:rPr>
        <w:t xml:space="preserve">План мероприятий </w:t>
      </w:r>
      <w:r w:rsidR="00F82839">
        <w:rPr>
          <w:sz w:val="28"/>
          <w:szCs w:val="28"/>
        </w:rPr>
        <w:t xml:space="preserve">вносятся </w:t>
      </w:r>
      <w:r w:rsidR="00F82839" w:rsidRPr="000F29FF">
        <w:rPr>
          <w:sz w:val="28"/>
          <w:szCs w:val="28"/>
        </w:rPr>
        <w:t xml:space="preserve">на основании извещений, утвержденных </w:t>
      </w:r>
      <w:r w:rsidR="00A629D8">
        <w:rPr>
          <w:sz w:val="28"/>
          <w:szCs w:val="28"/>
        </w:rPr>
        <w:t>в порядке</w:t>
      </w:r>
      <w:r w:rsidR="00A629D8" w:rsidRPr="00A629D8">
        <w:rPr>
          <w:sz w:val="28"/>
          <w:szCs w:val="28"/>
        </w:rPr>
        <w:t>,</w:t>
      </w:r>
      <w:r w:rsidR="00A629D8">
        <w:rPr>
          <w:sz w:val="28"/>
          <w:szCs w:val="28"/>
        </w:rPr>
        <w:t xml:space="preserve"> установленном </w:t>
      </w:r>
      <w:r w:rsidR="00F82839" w:rsidRPr="000F29FF">
        <w:rPr>
          <w:sz w:val="28"/>
          <w:szCs w:val="28"/>
        </w:rPr>
        <w:t>эксплуатирующей организацией.</w:t>
      </w:r>
    </w:p>
    <w:p w:rsidR="00112923" w:rsidRPr="008D1267" w:rsidRDefault="00056970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C67">
        <w:rPr>
          <w:sz w:val="28"/>
          <w:szCs w:val="28"/>
        </w:rPr>
        <w:t>1</w:t>
      </w:r>
      <w:r w:rsidR="000F29FF">
        <w:rPr>
          <w:sz w:val="28"/>
          <w:szCs w:val="28"/>
        </w:rPr>
        <w:t>. </w:t>
      </w:r>
      <w:r w:rsidR="00DC292F">
        <w:rPr>
          <w:sz w:val="28"/>
          <w:szCs w:val="28"/>
        </w:rPr>
        <w:t>И</w:t>
      </w:r>
      <w:r w:rsidR="00112923">
        <w:rPr>
          <w:sz w:val="28"/>
          <w:szCs w:val="28"/>
        </w:rPr>
        <w:t xml:space="preserve">зменения и дополнения </w:t>
      </w:r>
      <w:r w:rsidR="00DC292F">
        <w:rPr>
          <w:sz w:val="28"/>
          <w:szCs w:val="28"/>
        </w:rPr>
        <w:t>в Пл</w:t>
      </w:r>
      <w:r w:rsidR="00112923">
        <w:rPr>
          <w:sz w:val="28"/>
          <w:szCs w:val="28"/>
        </w:rPr>
        <w:t>ан мероприятий</w:t>
      </w:r>
      <w:r w:rsidR="00DC292F">
        <w:rPr>
          <w:sz w:val="28"/>
          <w:szCs w:val="28"/>
        </w:rPr>
        <w:t xml:space="preserve"> вносятся</w:t>
      </w:r>
      <w:r w:rsidR="00D514F7" w:rsidRPr="00D514F7">
        <w:rPr>
          <w:sz w:val="28"/>
          <w:szCs w:val="28"/>
        </w:rPr>
        <w:t>:</w:t>
      </w:r>
    </w:p>
    <w:p w:rsidR="00D514F7" w:rsidRPr="00D514F7" w:rsidRDefault="00DC292F" w:rsidP="00D514F7">
      <w:pPr>
        <w:pStyle w:val="ConsPlusNormal"/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112923">
        <w:rPr>
          <w:sz w:val="28"/>
          <w:szCs w:val="28"/>
        </w:rPr>
        <w:t>ввод</w:t>
      </w:r>
      <w:r>
        <w:rPr>
          <w:sz w:val="28"/>
          <w:szCs w:val="28"/>
        </w:rPr>
        <w:t>е</w:t>
      </w:r>
      <w:r w:rsidR="00112923">
        <w:rPr>
          <w:sz w:val="28"/>
          <w:szCs w:val="28"/>
        </w:rPr>
        <w:t xml:space="preserve"> в эксплуатацию </w:t>
      </w:r>
      <w:proofErr w:type="gramStart"/>
      <w:r w:rsidR="00112923">
        <w:rPr>
          <w:sz w:val="28"/>
          <w:szCs w:val="28"/>
        </w:rPr>
        <w:t>новых</w:t>
      </w:r>
      <w:proofErr w:type="gramEnd"/>
      <w:r w:rsidR="00112923">
        <w:rPr>
          <w:sz w:val="28"/>
          <w:szCs w:val="28"/>
        </w:rPr>
        <w:t xml:space="preserve"> ИЯУ</w:t>
      </w:r>
      <w:r w:rsidR="00D514F7" w:rsidRPr="00D514F7">
        <w:rPr>
          <w:sz w:val="28"/>
          <w:szCs w:val="28"/>
        </w:rPr>
        <w:t>;</w:t>
      </w:r>
    </w:p>
    <w:p w:rsidR="00D514F7" w:rsidRDefault="00112923" w:rsidP="00D514F7">
      <w:pPr>
        <w:pStyle w:val="ConsPlusNormal"/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реконструкции </w:t>
      </w:r>
      <w:proofErr w:type="gramStart"/>
      <w:r>
        <w:rPr>
          <w:sz w:val="28"/>
          <w:szCs w:val="28"/>
        </w:rPr>
        <w:t>действующих</w:t>
      </w:r>
      <w:proofErr w:type="gramEnd"/>
      <w:r>
        <w:rPr>
          <w:sz w:val="28"/>
          <w:szCs w:val="28"/>
        </w:rPr>
        <w:t xml:space="preserve"> ИЯУ</w:t>
      </w:r>
      <w:r>
        <w:rPr>
          <w:sz w:val="28"/>
          <w:szCs w:val="28"/>
          <w:lang w:val="en-US"/>
        </w:rPr>
        <w:t>;</w:t>
      </w:r>
    </w:p>
    <w:p w:rsidR="000D4167" w:rsidRDefault="000D4167" w:rsidP="00D514F7">
      <w:pPr>
        <w:pStyle w:val="ConsPlusNormal"/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выводе ИЯУ из эксплуатации</w:t>
      </w:r>
      <w:r w:rsidRPr="000D4167">
        <w:rPr>
          <w:sz w:val="28"/>
          <w:szCs w:val="28"/>
        </w:rPr>
        <w:t>;</w:t>
      </w:r>
    </w:p>
    <w:p w:rsidR="00AB424B" w:rsidRPr="00D514F7" w:rsidRDefault="00AB424B" w:rsidP="000669B7">
      <w:pPr>
        <w:pStyle w:val="ConsPlusNormal"/>
        <w:numPr>
          <w:ilvl w:val="0"/>
          <w:numId w:val="53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9E4B21">
        <w:rPr>
          <w:sz w:val="28"/>
          <w:szCs w:val="28"/>
        </w:rPr>
        <w:t>в</w:t>
      </w:r>
      <w:r w:rsidR="001277B6">
        <w:rPr>
          <w:sz w:val="28"/>
          <w:szCs w:val="28"/>
        </w:rPr>
        <w:t xml:space="preserve"> случае внесения изменений в</w:t>
      </w:r>
      <w:r w:rsidRPr="009E4B21">
        <w:rPr>
          <w:sz w:val="28"/>
          <w:szCs w:val="28"/>
        </w:rPr>
        <w:t xml:space="preserve"> штатное расписание организации,</w:t>
      </w:r>
      <w:r w:rsidR="001277B6">
        <w:rPr>
          <w:sz w:val="28"/>
          <w:szCs w:val="28"/>
        </w:rPr>
        <w:t xml:space="preserve"> </w:t>
      </w:r>
      <w:r w:rsidR="00445A47">
        <w:rPr>
          <w:sz w:val="28"/>
          <w:szCs w:val="28"/>
        </w:rPr>
        <w:t xml:space="preserve">а также </w:t>
      </w:r>
      <w:r w:rsidR="001277B6">
        <w:rPr>
          <w:sz w:val="28"/>
          <w:szCs w:val="28"/>
        </w:rPr>
        <w:t>при</w:t>
      </w:r>
      <w:r w:rsidRPr="009E4B21">
        <w:rPr>
          <w:sz w:val="28"/>
          <w:szCs w:val="28"/>
        </w:rPr>
        <w:t xml:space="preserve"> изменении должностных обязанностей ответственных работников</w:t>
      </w:r>
      <w:r w:rsidR="00445A47">
        <w:rPr>
          <w:sz w:val="28"/>
          <w:szCs w:val="28"/>
        </w:rPr>
        <w:t xml:space="preserve"> или</w:t>
      </w:r>
      <w:r w:rsidRPr="009E4B21">
        <w:rPr>
          <w:sz w:val="28"/>
          <w:szCs w:val="28"/>
        </w:rPr>
        <w:t xml:space="preserve"> при изменении внутренних организационно-распорядительных документов эксплуатирующей организации, указанных в Плане мероприятий</w:t>
      </w:r>
      <w:r w:rsidR="000669B7" w:rsidRPr="000669B7">
        <w:rPr>
          <w:sz w:val="28"/>
          <w:szCs w:val="28"/>
        </w:rPr>
        <w:t>;</w:t>
      </w:r>
    </w:p>
    <w:p w:rsidR="00D514F7" w:rsidRPr="00D514F7" w:rsidRDefault="004C253F" w:rsidP="00D514F7">
      <w:pPr>
        <w:pStyle w:val="ConsPlusNormal"/>
        <w:numPr>
          <w:ilvl w:val="0"/>
          <w:numId w:val="53"/>
        </w:numPr>
        <w:spacing w:line="360" w:lineRule="auto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3C3B5D" w:rsidRPr="000F29FF">
        <w:rPr>
          <w:sz w:val="28"/>
          <w:szCs w:val="28"/>
        </w:rPr>
        <w:t>вступления в силу</w:t>
      </w:r>
      <w:r w:rsidR="003C3B5D">
        <w:rPr>
          <w:sz w:val="28"/>
          <w:szCs w:val="28"/>
        </w:rPr>
        <w:t xml:space="preserve"> новых </w:t>
      </w:r>
      <w:r w:rsidR="003E1F1B">
        <w:rPr>
          <w:sz w:val="28"/>
          <w:szCs w:val="28"/>
        </w:rPr>
        <w:t>законодательны</w:t>
      </w:r>
      <w:r w:rsidR="00BF2B32">
        <w:rPr>
          <w:sz w:val="28"/>
          <w:szCs w:val="28"/>
        </w:rPr>
        <w:t>х</w:t>
      </w:r>
      <w:r w:rsidR="003E1F1B">
        <w:rPr>
          <w:sz w:val="28"/>
          <w:szCs w:val="28"/>
        </w:rPr>
        <w:t xml:space="preserve"> и нормативны</w:t>
      </w:r>
      <w:r w:rsidR="00BF2B32">
        <w:rPr>
          <w:sz w:val="28"/>
          <w:szCs w:val="28"/>
        </w:rPr>
        <w:t xml:space="preserve">х </w:t>
      </w:r>
      <w:r w:rsidR="003E1F1B">
        <w:rPr>
          <w:sz w:val="28"/>
          <w:szCs w:val="28"/>
        </w:rPr>
        <w:t>правовы</w:t>
      </w:r>
      <w:r w:rsidR="00BF2B32">
        <w:rPr>
          <w:sz w:val="28"/>
          <w:szCs w:val="28"/>
        </w:rPr>
        <w:t>х</w:t>
      </w:r>
      <w:r w:rsidR="003E1F1B">
        <w:rPr>
          <w:sz w:val="28"/>
          <w:szCs w:val="28"/>
        </w:rPr>
        <w:t xml:space="preserve"> акт</w:t>
      </w:r>
      <w:r w:rsidR="00BF2B32">
        <w:rPr>
          <w:sz w:val="28"/>
          <w:szCs w:val="28"/>
        </w:rPr>
        <w:t>ов</w:t>
      </w:r>
      <w:r w:rsidR="003C3B5D">
        <w:rPr>
          <w:sz w:val="28"/>
          <w:szCs w:val="28"/>
        </w:rPr>
        <w:t>, содержащи</w:t>
      </w:r>
      <w:r w:rsidR="00BF2B32">
        <w:rPr>
          <w:sz w:val="28"/>
          <w:szCs w:val="28"/>
        </w:rPr>
        <w:t>х</w:t>
      </w:r>
      <w:r w:rsidR="003C3B5D">
        <w:rPr>
          <w:sz w:val="28"/>
          <w:szCs w:val="28"/>
        </w:rPr>
        <w:t xml:space="preserve"> положения, относящиеся к аварийному </w:t>
      </w:r>
      <w:r w:rsidR="003C3B5D">
        <w:rPr>
          <w:sz w:val="28"/>
          <w:szCs w:val="28"/>
        </w:rPr>
        <w:lastRenderedPageBreak/>
        <w:t>реагированию (или к его планированию) на радиационно опасные ситуации, возможные на ИЯУ</w:t>
      </w:r>
      <w:r w:rsidR="00BF2B32">
        <w:rPr>
          <w:sz w:val="28"/>
          <w:szCs w:val="28"/>
        </w:rPr>
        <w:t xml:space="preserve">, а также в случае внесения изменений в </w:t>
      </w:r>
      <w:r w:rsidR="00AC0D35">
        <w:rPr>
          <w:sz w:val="28"/>
          <w:szCs w:val="28"/>
        </w:rPr>
        <w:t>них</w:t>
      </w:r>
      <w:r w:rsidR="00D514F7" w:rsidRPr="00D514F7">
        <w:rPr>
          <w:sz w:val="28"/>
          <w:szCs w:val="28"/>
        </w:rPr>
        <w:t>;</w:t>
      </w:r>
    </w:p>
    <w:p w:rsidR="00D514F7" w:rsidRPr="00D514F7" w:rsidRDefault="003C3B5D" w:rsidP="00D514F7">
      <w:pPr>
        <w:pStyle w:val="ConsPlusNormal"/>
        <w:numPr>
          <w:ilvl w:val="0"/>
          <w:numId w:val="53"/>
        </w:numPr>
        <w:spacing w:line="360" w:lineRule="auto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готовности эксплуатирующей организации к аварийному реагированию в процессе тренировок и учений</w:t>
      </w:r>
      <w:r w:rsidR="00D514F7" w:rsidRPr="00D514F7">
        <w:rPr>
          <w:sz w:val="28"/>
          <w:szCs w:val="28"/>
        </w:rPr>
        <w:t>;</w:t>
      </w:r>
    </w:p>
    <w:p w:rsidR="00D514F7" w:rsidRPr="00D514F7" w:rsidRDefault="003E1F1B" w:rsidP="00D514F7">
      <w:pPr>
        <w:pStyle w:val="ConsPlusNormal"/>
        <w:numPr>
          <w:ilvl w:val="0"/>
          <w:numId w:val="53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405BC3">
        <w:rPr>
          <w:sz w:val="28"/>
          <w:szCs w:val="28"/>
        </w:rPr>
        <w:t>по результатам анализа аварий на ИЯУ,</w:t>
      </w:r>
      <w:r>
        <w:rPr>
          <w:sz w:val="28"/>
          <w:szCs w:val="28"/>
        </w:rPr>
        <w:t xml:space="preserve"> а также </w:t>
      </w:r>
      <w:r w:rsidRPr="00405BC3">
        <w:rPr>
          <w:sz w:val="28"/>
          <w:szCs w:val="28"/>
        </w:rPr>
        <w:t>на других объектах использования атомной энергии,</w:t>
      </w:r>
      <w:r>
        <w:rPr>
          <w:sz w:val="28"/>
          <w:szCs w:val="28"/>
        </w:rPr>
        <w:t xml:space="preserve"> находящих на площадке эксплуатирующей организации</w:t>
      </w:r>
      <w:r w:rsidR="00D514F7" w:rsidRPr="00D514F7">
        <w:rPr>
          <w:sz w:val="28"/>
          <w:szCs w:val="28"/>
        </w:rPr>
        <w:t>;</w:t>
      </w:r>
    </w:p>
    <w:p w:rsidR="00D514F7" w:rsidRPr="00D514F7" w:rsidRDefault="00DC292F" w:rsidP="00D514F7">
      <w:pPr>
        <w:pStyle w:val="ConsPlusNormal"/>
        <w:numPr>
          <w:ilvl w:val="0"/>
          <w:numId w:val="53"/>
        </w:numPr>
        <w:spacing w:line="360" w:lineRule="auto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</w:t>
      </w:r>
      <w:r w:rsidR="003C3B5D" w:rsidRPr="000F29FF">
        <w:rPr>
          <w:sz w:val="28"/>
          <w:szCs w:val="28"/>
        </w:rPr>
        <w:t>изменени</w:t>
      </w:r>
      <w:r w:rsidR="002C6C0E">
        <w:rPr>
          <w:sz w:val="28"/>
          <w:szCs w:val="28"/>
        </w:rPr>
        <w:t>я запланированных организационных или технических мер аварийного реагирования</w:t>
      </w:r>
      <w:r w:rsidR="003C3B5D" w:rsidRPr="000F29FF">
        <w:rPr>
          <w:sz w:val="28"/>
          <w:szCs w:val="28"/>
        </w:rPr>
        <w:t xml:space="preserve"> на других объектах использования атомной энергии на площадке ИЯУ, в отношении которых эксплуатирующей организацией ИЯУ осуществляются виды деятельности</w:t>
      </w:r>
      <w:r w:rsidR="00D514F7" w:rsidRPr="00D514F7">
        <w:rPr>
          <w:sz w:val="28"/>
          <w:szCs w:val="28"/>
        </w:rPr>
        <w:t xml:space="preserve"> </w:t>
      </w:r>
      <w:r w:rsidR="003C3B5D" w:rsidRPr="000F29FF">
        <w:rPr>
          <w:sz w:val="28"/>
          <w:szCs w:val="28"/>
        </w:rPr>
        <w:t>в области использования атомной энергии</w:t>
      </w:r>
      <w:r w:rsidR="00D514F7" w:rsidRPr="00D514F7">
        <w:rPr>
          <w:sz w:val="28"/>
          <w:szCs w:val="28"/>
        </w:rPr>
        <w:t>.</w:t>
      </w:r>
    </w:p>
    <w:p w:rsidR="00BA1C9D" w:rsidRPr="00802CC8" w:rsidRDefault="000F29FF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Порядок согласования и утверждения вышеуказанных изменений и дополнений аналогичен порядку первоначального согласования и утверждения Плана мероприятий.</w:t>
      </w:r>
    </w:p>
    <w:p w:rsidR="00B70F84" w:rsidRDefault="00851365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6970">
        <w:rPr>
          <w:sz w:val="28"/>
          <w:szCs w:val="28"/>
        </w:rPr>
        <w:t>2</w:t>
      </w:r>
      <w:r w:rsidR="000F29FF">
        <w:rPr>
          <w:sz w:val="28"/>
          <w:szCs w:val="28"/>
        </w:rPr>
        <w:t>. </w:t>
      </w:r>
      <w:r w:rsidR="00337355" w:rsidRPr="00337355">
        <w:rPr>
          <w:sz w:val="28"/>
          <w:szCs w:val="28"/>
        </w:rPr>
        <w:t xml:space="preserve">План мероприятий должен быть </w:t>
      </w:r>
      <w:r w:rsidR="009D13F8">
        <w:rPr>
          <w:sz w:val="28"/>
          <w:szCs w:val="28"/>
        </w:rPr>
        <w:t xml:space="preserve">взаимно </w:t>
      </w:r>
      <w:r w:rsidR="00337355" w:rsidRPr="00337355">
        <w:rPr>
          <w:sz w:val="28"/>
          <w:szCs w:val="28"/>
        </w:rPr>
        <w:t xml:space="preserve">согласован с Планом мероприятий по защите населения в случае аварии на ИЯУ по вопросам своевременного оповещения об угрозе (факте) аварии, объема и периодичности передачи текущей информации о состоянии ИЯУ и </w:t>
      </w:r>
      <w:proofErr w:type="spellStart"/>
      <w:r w:rsidR="00337355" w:rsidRPr="00337355">
        <w:rPr>
          <w:sz w:val="28"/>
          <w:szCs w:val="28"/>
        </w:rPr>
        <w:t>скоординированности</w:t>
      </w:r>
      <w:proofErr w:type="spellEnd"/>
      <w:r w:rsidR="00337355" w:rsidRPr="00337355">
        <w:rPr>
          <w:sz w:val="28"/>
          <w:szCs w:val="28"/>
        </w:rPr>
        <w:t xml:space="preserve"> действий всех сторон</w:t>
      </w:r>
      <w:r w:rsidR="00502992" w:rsidRPr="00BF2B32">
        <w:rPr>
          <w:sz w:val="28"/>
          <w:szCs w:val="28"/>
        </w:rPr>
        <w:t>,</w:t>
      </w:r>
      <w:r w:rsidR="00337355" w:rsidRPr="00337355">
        <w:rPr>
          <w:sz w:val="28"/>
          <w:szCs w:val="28"/>
        </w:rPr>
        <w:t xml:space="preserve"> лиц и организаций, участвующих в выполнении указанных планов</w:t>
      </w:r>
      <w:r w:rsidR="000F29FF">
        <w:rPr>
          <w:sz w:val="28"/>
          <w:szCs w:val="28"/>
        </w:rPr>
        <w:t>.</w:t>
      </w:r>
    </w:p>
    <w:p w:rsidR="00AD0B21" w:rsidRPr="00802CC8" w:rsidRDefault="000F29FF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697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Фактическое наличие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отивоаварийной защиты на ИЯУ должно соответствовать информации, представленной в Плане мероприятий.</w:t>
      </w:r>
    </w:p>
    <w:p w:rsidR="00C04DA2" w:rsidRPr="00802CC8" w:rsidRDefault="00851365">
      <w:pPr>
        <w:pStyle w:val="ConsPlusNormal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BF2B32">
        <w:rPr>
          <w:sz w:val="28"/>
          <w:szCs w:val="28"/>
        </w:rPr>
        <w:t>1</w:t>
      </w:r>
      <w:r w:rsidR="00056970" w:rsidRPr="00BF2B32">
        <w:rPr>
          <w:sz w:val="28"/>
          <w:szCs w:val="28"/>
        </w:rPr>
        <w:t>4</w:t>
      </w:r>
      <w:r w:rsidR="000F29FF" w:rsidRPr="00BF2B32">
        <w:rPr>
          <w:sz w:val="28"/>
          <w:szCs w:val="28"/>
        </w:rPr>
        <w:t>. </w:t>
      </w:r>
      <w:r w:rsidR="00010B25" w:rsidRPr="00BF2B32">
        <w:rPr>
          <w:sz w:val="28"/>
          <w:szCs w:val="28"/>
        </w:rPr>
        <w:t xml:space="preserve">Эксплуатирующая организация, имеющая несколько ИЯУ, должна обеспечить разработку </w:t>
      </w:r>
      <w:r w:rsidR="009E1D49" w:rsidRPr="00BF2B32">
        <w:rPr>
          <w:sz w:val="28"/>
          <w:szCs w:val="28"/>
        </w:rPr>
        <w:t xml:space="preserve">Плана мероприятий </w:t>
      </w:r>
      <w:r w:rsidR="00010B25" w:rsidRPr="00BF2B32">
        <w:rPr>
          <w:sz w:val="28"/>
          <w:szCs w:val="28"/>
        </w:rPr>
        <w:t>для каждой ИЯУ.</w:t>
      </w:r>
      <w:r w:rsidR="0029078C" w:rsidRPr="00BF2B32">
        <w:rPr>
          <w:sz w:val="28"/>
          <w:szCs w:val="28"/>
        </w:rPr>
        <w:t xml:space="preserve"> </w:t>
      </w:r>
      <w:r w:rsidR="00603BBA" w:rsidRPr="00BF2B32">
        <w:rPr>
          <w:sz w:val="28"/>
          <w:szCs w:val="28"/>
        </w:rPr>
        <w:t xml:space="preserve">Планы мероприятий должны быть составной частью Плана мероприятий по защите персонала в случае аварии в эксплуатирующей организации. </w:t>
      </w:r>
      <w:r w:rsidR="00562130" w:rsidRPr="00BF2B32">
        <w:rPr>
          <w:sz w:val="28"/>
          <w:szCs w:val="28"/>
        </w:rPr>
        <w:t>М</w:t>
      </w:r>
      <w:r w:rsidR="00866924" w:rsidRPr="00BF2B32">
        <w:rPr>
          <w:sz w:val="28"/>
          <w:szCs w:val="28"/>
        </w:rPr>
        <w:t>ероприятия</w:t>
      </w:r>
      <w:r w:rsidR="0029078C" w:rsidRPr="00BF2B32">
        <w:rPr>
          <w:sz w:val="28"/>
          <w:szCs w:val="28"/>
        </w:rPr>
        <w:t xml:space="preserve"> по защите прикомандированных на ИЯУ лиц </w:t>
      </w:r>
      <w:r w:rsidR="00562130" w:rsidRPr="00BF2B32">
        <w:rPr>
          <w:sz w:val="28"/>
          <w:szCs w:val="28"/>
        </w:rPr>
        <w:t>и лиц из организаций,</w:t>
      </w:r>
      <w:r w:rsidR="00F526DE" w:rsidRPr="00BF2B32">
        <w:rPr>
          <w:sz w:val="28"/>
          <w:szCs w:val="28"/>
        </w:rPr>
        <w:t xml:space="preserve"> выполняющих работы и предоставляющих</w:t>
      </w:r>
      <w:r w:rsidR="00562130" w:rsidRPr="00BF2B32">
        <w:rPr>
          <w:sz w:val="28"/>
          <w:szCs w:val="28"/>
        </w:rPr>
        <w:t xml:space="preserve"> услуги </w:t>
      </w:r>
      <w:r w:rsidR="00F526DE" w:rsidRPr="00BF2B32">
        <w:rPr>
          <w:sz w:val="28"/>
          <w:szCs w:val="28"/>
        </w:rPr>
        <w:t xml:space="preserve">для </w:t>
      </w:r>
      <w:r w:rsidR="00562130" w:rsidRPr="00BF2B32">
        <w:rPr>
          <w:sz w:val="28"/>
          <w:szCs w:val="28"/>
        </w:rPr>
        <w:t xml:space="preserve">эксплуатирующей организации, </w:t>
      </w:r>
      <w:r w:rsidR="0029078C" w:rsidRPr="00BF2B32">
        <w:rPr>
          <w:sz w:val="28"/>
          <w:szCs w:val="28"/>
        </w:rPr>
        <w:t>должны приводиться в Плане мероприятий по защите персонала в случае аварии в</w:t>
      </w:r>
      <w:r w:rsidR="0029078C" w:rsidRPr="00010B25">
        <w:rPr>
          <w:sz w:val="28"/>
          <w:szCs w:val="28"/>
        </w:rPr>
        <w:t xml:space="preserve"> </w:t>
      </w:r>
      <w:r w:rsidR="0029078C" w:rsidRPr="00010B25">
        <w:rPr>
          <w:sz w:val="28"/>
          <w:szCs w:val="28"/>
        </w:rPr>
        <w:lastRenderedPageBreak/>
        <w:t>эксплуатирующей организации</w:t>
      </w:r>
      <w:r w:rsidR="0029078C">
        <w:rPr>
          <w:sz w:val="28"/>
          <w:szCs w:val="28"/>
        </w:rPr>
        <w:t>.</w:t>
      </w:r>
      <w:r w:rsidR="0029078C" w:rsidDel="00010B25">
        <w:rPr>
          <w:sz w:val="28"/>
          <w:szCs w:val="28"/>
        </w:rPr>
        <w:t xml:space="preserve"> </w:t>
      </w:r>
    </w:p>
    <w:p w:rsidR="00990459" w:rsidRPr="00802CC8" w:rsidRDefault="000F29FF" w:rsidP="007D0D3D">
      <w:pPr>
        <w:pStyle w:val="ConsPlusNormal"/>
        <w:spacing w:line="360" w:lineRule="auto"/>
        <w:ind w:firstLine="709"/>
        <w:jc w:val="center"/>
        <w:rPr>
          <w:sz w:val="28"/>
          <w:szCs w:val="28"/>
        </w:rPr>
        <w:sectPr w:rsidR="00990459" w:rsidRPr="00802CC8" w:rsidSect="00CD7128">
          <w:headerReference w:type="default" r:id="rId8"/>
          <w:footerReference w:type="default" r:id="rId9"/>
          <w:footerReference w:type="first" r:id="rId10"/>
          <w:pgSz w:w="11906" w:h="16838"/>
          <w:pgMar w:top="1134" w:right="850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____________________</w:t>
      </w:r>
    </w:p>
    <w:tbl>
      <w:tblPr>
        <w:tblW w:w="10008" w:type="dxa"/>
        <w:tblLook w:val="01E0"/>
      </w:tblPr>
      <w:tblGrid>
        <w:gridCol w:w="4786"/>
        <w:gridCol w:w="5222"/>
      </w:tblGrid>
      <w:tr w:rsidR="00990459" w:rsidRPr="00802CC8" w:rsidTr="00990459">
        <w:trPr>
          <w:trHeight w:val="1745"/>
        </w:trPr>
        <w:tc>
          <w:tcPr>
            <w:tcW w:w="4786" w:type="dxa"/>
          </w:tcPr>
          <w:p w:rsidR="00990459" w:rsidRPr="00802CC8" w:rsidRDefault="00990459" w:rsidP="00990459">
            <w:pPr>
              <w:keepNext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5222" w:type="dxa"/>
          </w:tcPr>
          <w:p w:rsidR="00990459" w:rsidRPr="00802CC8" w:rsidRDefault="000F29FF" w:rsidP="0099045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  <w:r>
              <w:rPr>
                <w:sz w:val="28"/>
                <w:szCs w:val="28"/>
              </w:rPr>
              <w:br/>
              <w:t>к федеральным нормам и правилам в области использования атомной энергии «Требования к  содержанию плана</w:t>
            </w:r>
            <w:r>
              <w:rPr>
                <w:sz w:val="28"/>
                <w:szCs w:val="28"/>
              </w:rPr>
              <w:br/>
              <w:t>мероприятий по защите персонала в случае аварии на исследовательских ядерных установках», утвержденным приказом Федеральной службы по экологическому, технологическому и атомному надзору</w:t>
            </w:r>
          </w:p>
          <w:p w:rsidR="00990459" w:rsidRPr="00802CC8" w:rsidRDefault="000F29FF" w:rsidP="00990459">
            <w:pPr>
              <w:keepNext/>
              <w:widowControl w:val="0"/>
              <w:suppressAutoHyphens/>
              <w:autoSpaceDE w:val="0"/>
              <w:autoSpaceDN w:val="0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«__» __________ 20__ г. № _____</w:t>
            </w:r>
          </w:p>
          <w:p w:rsidR="00990459" w:rsidRPr="00802CC8" w:rsidRDefault="00990459" w:rsidP="00990459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</w:p>
        </w:tc>
      </w:tr>
    </w:tbl>
    <w:p w:rsidR="00990459" w:rsidRPr="00802CC8" w:rsidRDefault="00990459" w:rsidP="00990459">
      <w:pPr>
        <w:pStyle w:val="ConsPlusNormal"/>
        <w:spacing w:line="360" w:lineRule="auto"/>
        <w:jc w:val="right"/>
        <w:outlineLvl w:val="1"/>
        <w:rPr>
          <w:sz w:val="28"/>
          <w:szCs w:val="28"/>
        </w:rPr>
      </w:pPr>
    </w:p>
    <w:p w:rsidR="00990459" w:rsidRPr="00802CC8" w:rsidRDefault="000F29FF" w:rsidP="00990459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ТЕРМИНЫ И ОПРЕДЕЛЕНИЯ</w:t>
      </w:r>
    </w:p>
    <w:p w:rsidR="00990459" w:rsidRPr="00802CC8" w:rsidRDefault="00116FDC" w:rsidP="00116FDC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</w:t>
      </w:r>
      <w:r w:rsidR="00282E80">
        <w:rPr>
          <w:sz w:val="28"/>
          <w:szCs w:val="28"/>
        </w:rPr>
        <w:t>. </w:t>
      </w:r>
      <w:r w:rsidR="007D38BE" w:rsidRPr="007D38BE">
        <w:rPr>
          <w:b/>
          <w:sz w:val="28"/>
        </w:rPr>
        <w:t>Авария локальная</w:t>
      </w:r>
      <w:r w:rsidR="000F29FF" w:rsidRPr="000F29FF">
        <w:rPr>
          <w:sz w:val="28"/>
        </w:rPr>
        <w:t xml:space="preserve"> – авария, последствия которой ограничиваются одним помещением (зданием).</w:t>
      </w:r>
    </w:p>
    <w:p w:rsidR="00990459" w:rsidRPr="00802CC8" w:rsidRDefault="00116FDC" w:rsidP="00990459">
      <w:pPr>
        <w:pStyle w:val="ConsPlusNormal"/>
        <w:spacing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2</w:t>
      </w:r>
      <w:r w:rsidR="000F29FF" w:rsidRPr="000F29FF">
        <w:rPr>
          <w:sz w:val="28"/>
        </w:rPr>
        <w:t>.</w:t>
      </w:r>
      <w:r w:rsidR="00282E80">
        <w:rPr>
          <w:sz w:val="28"/>
        </w:rPr>
        <w:t> </w:t>
      </w:r>
      <w:r w:rsidR="007D38BE" w:rsidRPr="007D38BE">
        <w:rPr>
          <w:b/>
          <w:sz w:val="28"/>
        </w:rPr>
        <w:t>Авария местная</w:t>
      </w:r>
      <w:r w:rsidR="000F29FF" w:rsidRPr="000F29FF">
        <w:rPr>
          <w:sz w:val="28"/>
        </w:rPr>
        <w:t xml:space="preserve"> – авария, последствия которой ограничиваются территорией санитарно-защитной зоны.</w:t>
      </w:r>
    </w:p>
    <w:p w:rsidR="00990459" w:rsidRPr="00802CC8" w:rsidRDefault="00116FDC" w:rsidP="00990459">
      <w:pPr>
        <w:pStyle w:val="ConsPlusNormal"/>
        <w:spacing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3</w:t>
      </w:r>
      <w:r w:rsidR="000F29FF" w:rsidRPr="000F29FF">
        <w:rPr>
          <w:sz w:val="28"/>
        </w:rPr>
        <w:t>.</w:t>
      </w:r>
      <w:r w:rsidR="00282E80">
        <w:rPr>
          <w:sz w:val="28"/>
        </w:rPr>
        <w:t> </w:t>
      </w:r>
      <w:r w:rsidR="007D38BE" w:rsidRPr="007D38BE">
        <w:rPr>
          <w:b/>
          <w:sz w:val="28"/>
        </w:rPr>
        <w:t>Авария общая</w:t>
      </w:r>
      <w:r w:rsidR="000F29FF" w:rsidRPr="000F29FF">
        <w:rPr>
          <w:sz w:val="28"/>
        </w:rPr>
        <w:t xml:space="preserve"> – авария, последствия которой распространяются за пределы санитарно-защитной зоны.</w:t>
      </w:r>
    </w:p>
    <w:p w:rsidR="00717746" w:rsidRPr="00802CC8" w:rsidRDefault="00116FDC" w:rsidP="00990459">
      <w:pPr>
        <w:pStyle w:val="ConsPlusNormal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</w:rPr>
        <w:t>4</w:t>
      </w:r>
      <w:r w:rsidR="000F29FF" w:rsidRPr="000F29FF">
        <w:rPr>
          <w:sz w:val="28"/>
          <w:szCs w:val="28"/>
        </w:rPr>
        <w:t>.</w:t>
      </w:r>
      <w:r w:rsidR="00282E80">
        <w:rPr>
          <w:sz w:val="28"/>
          <w:szCs w:val="28"/>
        </w:rPr>
        <w:t> </w:t>
      </w:r>
      <w:r w:rsidR="007D38BE" w:rsidRPr="007D38BE">
        <w:rPr>
          <w:b/>
          <w:sz w:val="28"/>
          <w:szCs w:val="28"/>
        </w:rPr>
        <w:t>Зона планирования защитных мероприятий</w:t>
      </w:r>
      <w:r w:rsidR="000F29FF" w:rsidRPr="000F29FF">
        <w:rPr>
          <w:sz w:val="28"/>
          <w:szCs w:val="28"/>
        </w:rPr>
        <w:t xml:space="preserve"> – территория вокруг ИЯУ,</w:t>
      </w:r>
      <w:r w:rsidR="00434AFC">
        <w:rPr>
          <w:sz w:val="28"/>
          <w:szCs w:val="28"/>
        </w:rPr>
        <w:br/>
      </w:r>
      <w:r w:rsidR="000F29FF" w:rsidRPr="000F29FF">
        <w:rPr>
          <w:sz w:val="28"/>
          <w:szCs w:val="28"/>
        </w:rPr>
        <w:t>в границах которой при запроектных авариях на ИЯУ возможно радиационное воздействие, превышающее установленные действующими нормами радиационной безопасности значения дозовых критериев, и запланированы мероприятия по защите населения.</w:t>
      </w:r>
    </w:p>
    <w:p w:rsidR="00D22E5D" w:rsidRDefault="00116FDC" w:rsidP="00B87B75">
      <w:pPr>
        <w:pStyle w:val="ConsPlusNormal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22E5D">
        <w:rPr>
          <w:sz w:val="28"/>
          <w:szCs w:val="28"/>
        </w:rPr>
        <w:t>. </w:t>
      </w:r>
      <w:r w:rsidR="007D38BE" w:rsidRPr="007D38BE">
        <w:rPr>
          <w:b/>
          <w:sz w:val="28"/>
          <w:szCs w:val="28"/>
        </w:rPr>
        <w:t>Разведка  радиационная</w:t>
      </w:r>
      <w:r w:rsidR="00D22E5D">
        <w:rPr>
          <w:sz w:val="28"/>
          <w:szCs w:val="28"/>
        </w:rPr>
        <w:t xml:space="preserve"> </w:t>
      </w:r>
      <w:r w:rsidR="00D22E5D" w:rsidRPr="000F29FF">
        <w:rPr>
          <w:sz w:val="28"/>
        </w:rPr>
        <w:t>–</w:t>
      </w:r>
      <w:r w:rsidR="00D22E5D">
        <w:rPr>
          <w:sz w:val="28"/>
          <w:szCs w:val="28"/>
        </w:rPr>
        <w:t xml:space="preserve"> мероприятия, проводимые в зоне чрезвычайной ситуации с целью установления границ зон радиоактивного загрязнения территории, интенсивности </w:t>
      </w:r>
      <w:r w:rsidR="00D22E5D" w:rsidRPr="000F29FF">
        <w:rPr>
          <w:sz w:val="28"/>
          <w:szCs w:val="28"/>
        </w:rPr>
        <w:t>ионизирующего</w:t>
      </w:r>
      <w:r w:rsidR="00D22E5D">
        <w:rPr>
          <w:sz w:val="28"/>
          <w:szCs w:val="28"/>
        </w:rPr>
        <w:t xml:space="preserve"> излучения, состава радионуклидов, степени радиоактивного загрязнения помещений, зданий и оборудования.</w:t>
      </w:r>
    </w:p>
    <w:p w:rsidR="00B87B75" w:rsidRPr="00802CC8" w:rsidRDefault="000F29FF" w:rsidP="00B87B75">
      <w:pPr>
        <w:pStyle w:val="ConsPlusNormal"/>
        <w:spacing w:line="360" w:lineRule="auto"/>
        <w:ind w:firstLine="709"/>
        <w:jc w:val="both"/>
        <w:outlineLvl w:val="1"/>
        <w:rPr>
          <w:sz w:val="28"/>
        </w:rPr>
      </w:pPr>
      <w:r w:rsidRPr="000F29FF">
        <w:rPr>
          <w:sz w:val="28"/>
        </w:rPr>
        <w:t>6</w:t>
      </w:r>
      <w:r w:rsidR="00282E80" w:rsidRPr="000F29FF">
        <w:rPr>
          <w:sz w:val="28"/>
        </w:rPr>
        <w:t>.</w:t>
      </w:r>
      <w:r w:rsidR="00282E80">
        <w:rPr>
          <w:sz w:val="28"/>
        </w:rPr>
        <w:t> </w:t>
      </w:r>
      <w:r w:rsidR="007D38BE" w:rsidRPr="007D38BE">
        <w:rPr>
          <w:b/>
          <w:sz w:val="28"/>
        </w:rPr>
        <w:t>Состояние «Аварийная готовность»</w:t>
      </w:r>
      <w:r w:rsidR="00651468">
        <w:rPr>
          <w:b/>
          <w:sz w:val="28"/>
        </w:rPr>
        <w:t xml:space="preserve"> (режим повышенной готовности)</w:t>
      </w:r>
      <w:r w:rsidRPr="000F29FF">
        <w:rPr>
          <w:sz w:val="28"/>
        </w:rPr>
        <w:t xml:space="preserve"> –</w:t>
      </w:r>
      <w:r w:rsidR="00144517">
        <w:rPr>
          <w:sz w:val="28"/>
        </w:rPr>
        <w:t xml:space="preserve"> </w:t>
      </w:r>
      <w:r w:rsidR="00D10D25">
        <w:rPr>
          <w:sz w:val="28"/>
        </w:rPr>
        <w:t xml:space="preserve">режим </w:t>
      </w:r>
      <w:r w:rsidR="00651468" w:rsidRPr="00651468">
        <w:rPr>
          <w:sz w:val="28"/>
        </w:rPr>
        <w:t>функционирования</w:t>
      </w:r>
      <w:r w:rsidRPr="000F29FF">
        <w:rPr>
          <w:sz w:val="28"/>
        </w:rPr>
        <w:t xml:space="preserve"> </w:t>
      </w:r>
      <w:r w:rsidR="00144517" w:rsidRPr="00651468">
        <w:rPr>
          <w:sz w:val="28"/>
        </w:rPr>
        <w:t>эксп</w:t>
      </w:r>
      <w:r w:rsidR="00144517">
        <w:rPr>
          <w:sz w:val="28"/>
        </w:rPr>
        <w:t xml:space="preserve">луатирующей организации </w:t>
      </w:r>
      <w:r w:rsidRPr="000F29FF">
        <w:rPr>
          <w:sz w:val="28"/>
        </w:rPr>
        <w:t xml:space="preserve">в условиях предаварийной ситуации на ИЯУ, в рамках  которого выполняются действия по предотвращению аварий и по подготовке к ликвидации их возможных </w:t>
      </w:r>
      <w:r w:rsidRPr="000F29FF">
        <w:rPr>
          <w:sz w:val="28"/>
        </w:rPr>
        <w:lastRenderedPageBreak/>
        <w:t>последствий.</w:t>
      </w:r>
    </w:p>
    <w:p w:rsidR="00B87B75" w:rsidRDefault="000F29FF" w:rsidP="00B87B75">
      <w:pPr>
        <w:pStyle w:val="Style8"/>
        <w:widowControl/>
        <w:tabs>
          <w:tab w:val="left" w:pos="1037"/>
        </w:tabs>
        <w:ind w:right="50"/>
        <w:rPr>
          <w:rStyle w:val="FontStyle15"/>
          <w:sz w:val="28"/>
        </w:rPr>
      </w:pPr>
      <w:r w:rsidRPr="000F29FF">
        <w:rPr>
          <w:rStyle w:val="FontStyle15"/>
          <w:sz w:val="28"/>
        </w:rPr>
        <w:t>7</w:t>
      </w:r>
      <w:r w:rsidR="00282E80" w:rsidRPr="000F29FF">
        <w:rPr>
          <w:rStyle w:val="FontStyle15"/>
          <w:sz w:val="28"/>
        </w:rPr>
        <w:t>.</w:t>
      </w:r>
      <w:r w:rsidR="00282E80">
        <w:rPr>
          <w:rStyle w:val="FontStyle15"/>
          <w:sz w:val="28"/>
        </w:rPr>
        <w:t> </w:t>
      </w:r>
      <w:r w:rsidR="007D38BE" w:rsidRPr="007D38BE">
        <w:rPr>
          <w:rStyle w:val="FontStyle15"/>
          <w:b/>
          <w:sz w:val="28"/>
        </w:rPr>
        <w:t>Состояние «Аварийная обстановка»</w:t>
      </w:r>
      <w:r w:rsidRPr="000F29FF">
        <w:rPr>
          <w:rStyle w:val="FontStyle15"/>
          <w:sz w:val="28"/>
        </w:rPr>
        <w:t xml:space="preserve"> </w:t>
      </w:r>
      <w:r w:rsidR="00D10D25" w:rsidRPr="00D10D25">
        <w:rPr>
          <w:rStyle w:val="FontStyle15"/>
          <w:b/>
          <w:sz w:val="28"/>
        </w:rPr>
        <w:t>(режим чрезвычайной ситуации)</w:t>
      </w:r>
      <w:r w:rsidR="00D10D25">
        <w:rPr>
          <w:rStyle w:val="FontStyle15"/>
          <w:sz w:val="28"/>
        </w:rPr>
        <w:t xml:space="preserve"> </w:t>
      </w:r>
      <w:r w:rsidRPr="000F29FF">
        <w:rPr>
          <w:rStyle w:val="FontStyle15"/>
          <w:sz w:val="28"/>
        </w:rPr>
        <w:t>–</w:t>
      </w:r>
      <w:r w:rsidR="00144517">
        <w:rPr>
          <w:rStyle w:val="FontStyle15"/>
          <w:sz w:val="28"/>
        </w:rPr>
        <w:t xml:space="preserve"> </w:t>
      </w:r>
      <w:r w:rsidR="00D10D25">
        <w:rPr>
          <w:sz w:val="28"/>
        </w:rPr>
        <w:t xml:space="preserve">режим </w:t>
      </w:r>
      <w:r w:rsidR="00D10D25" w:rsidRPr="00651468">
        <w:rPr>
          <w:sz w:val="28"/>
        </w:rPr>
        <w:t>функционирования</w:t>
      </w:r>
      <w:r w:rsidR="00D10D25">
        <w:rPr>
          <w:sz w:val="28"/>
        </w:rPr>
        <w:t xml:space="preserve"> </w:t>
      </w:r>
      <w:r w:rsidR="00144517" w:rsidRPr="00651468">
        <w:rPr>
          <w:sz w:val="28"/>
        </w:rPr>
        <w:t>эксп</w:t>
      </w:r>
      <w:r w:rsidR="00144517">
        <w:rPr>
          <w:sz w:val="28"/>
        </w:rPr>
        <w:t>луатирующей организации</w:t>
      </w:r>
      <w:r w:rsidR="00144517" w:rsidRPr="000F29FF" w:rsidDel="00D10D25">
        <w:rPr>
          <w:rStyle w:val="FontStyle15"/>
          <w:sz w:val="28"/>
        </w:rPr>
        <w:t xml:space="preserve"> </w:t>
      </w:r>
      <w:r w:rsidRPr="000F29FF">
        <w:rPr>
          <w:rStyle w:val="FontStyle15"/>
          <w:sz w:val="28"/>
        </w:rPr>
        <w:t>в условиях аварии на ИЯУ, в рамках которого выполняются действия по ликвидации последствий аварии.</w:t>
      </w:r>
    </w:p>
    <w:p w:rsidR="00D22E5D" w:rsidRPr="00116FDC" w:rsidRDefault="00D22E5D" w:rsidP="00B87B75">
      <w:pPr>
        <w:pStyle w:val="Style8"/>
        <w:widowControl/>
        <w:tabs>
          <w:tab w:val="left" w:pos="1037"/>
        </w:tabs>
        <w:ind w:right="50"/>
        <w:rPr>
          <w:rStyle w:val="FontStyle15"/>
          <w:sz w:val="28"/>
        </w:rPr>
      </w:pPr>
      <w:r>
        <w:rPr>
          <w:rStyle w:val="FontStyle15"/>
          <w:sz w:val="28"/>
        </w:rPr>
        <w:t>8.</w:t>
      </w:r>
      <w:r w:rsidR="00282E80">
        <w:rPr>
          <w:rStyle w:val="FontStyle15"/>
          <w:sz w:val="28"/>
        </w:rPr>
        <w:t> </w:t>
      </w:r>
      <w:proofErr w:type="gramStart"/>
      <w:r w:rsidR="007D38BE" w:rsidRPr="007D38BE">
        <w:rPr>
          <w:rStyle w:val="FontStyle15"/>
          <w:b/>
          <w:sz w:val="28"/>
        </w:rPr>
        <w:t>Центр технической поддержки (аварийный центр)</w:t>
      </w:r>
      <w:r>
        <w:rPr>
          <w:rStyle w:val="FontStyle15"/>
          <w:sz w:val="28"/>
        </w:rPr>
        <w:t xml:space="preserve"> </w:t>
      </w:r>
      <w:r w:rsidRPr="000F29FF">
        <w:rPr>
          <w:rStyle w:val="FontStyle15"/>
          <w:sz w:val="28"/>
        </w:rPr>
        <w:t>–</w:t>
      </w:r>
      <w:r>
        <w:rPr>
          <w:rStyle w:val="FontStyle15"/>
          <w:sz w:val="28"/>
        </w:rPr>
        <w:t xml:space="preserve"> </w:t>
      </w:r>
      <w:r w:rsidR="00600ACA" w:rsidRPr="001A1815">
        <w:rPr>
          <w:sz w:val="28"/>
          <w:szCs w:val="28"/>
        </w:rPr>
        <w:t>помещение или комплекс помещений, оснащенные программно – техническими комплексами, средствами связи и документацией, необходимыми для организации аварийного реагирования</w:t>
      </w:r>
      <w:r w:rsidR="00116FDC">
        <w:rPr>
          <w:rStyle w:val="FontStyle15"/>
          <w:sz w:val="28"/>
        </w:rPr>
        <w:t>.</w:t>
      </w:r>
      <w:proofErr w:type="gramEnd"/>
    </w:p>
    <w:p w:rsidR="001D4C6D" w:rsidRPr="00802CC8" w:rsidRDefault="001D4C6D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90459" w:rsidRPr="00802CC8" w:rsidRDefault="000F29FF" w:rsidP="007D0D3D">
      <w:pPr>
        <w:pStyle w:val="ConsPlusNormal"/>
        <w:spacing w:line="360" w:lineRule="auto"/>
        <w:ind w:firstLine="709"/>
        <w:jc w:val="center"/>
        <w:rPr>
          <w:sz w:val="28"/>
          <w:szCs w:val="28"/>
        </w:rPr>
        <w:sectPr w:rsidR="00990459" w:rsidRPr="00802CC8" w:rsidSect="00DD0677">
          <w:footerReference w:type="first" r:id="rId11"/>
          <w:pgSz w:w="11906" w:h="16838"/>
          <w:pgMar w:top="1276" w:right="850" w:bottom="1134" w:left="1134" w:header="709" w:footer="709" w:gutter="0"/>
          <w:cols w:space="708"/>
          <w:docGrid w:linePitch="360"/>
        </w:sectPr>
      </w:pPr>
      <w:r w:rsidRPr="000F29FF">
        <w:rPr>
          <w:sz w:val="28"/>
          <w:szCs w:val="28"/>
        </w:rPr>
        <w:t>____________________</w:t>
      </w:r>
    </w:p>
    <w:tbl>
      <w:tblPr>
        <w:tblW w:w="10008" w:type="dxa"/>
        <w:tblLook w:val="01E0"/>
      </w:tblPr>
      <w:tblGrid>
        <w:gridCol w:w="4786"/>
        <w:gridCol w:w="5222"/>
      </w:tblGrid>
      <w:tr w:rsidR="00E811CA" w:rsidRPr="00802CC8" w:rsidTr="00E811CA">
        <w:trPr>
          <w:trHeight w:val="1745"/>
        </w:trPr>
        <w:tc>
          <w:tcPr>
            <w:tcW w:w="4786" w:type="dxa"/>
          </w:tcPr>
          <w:p w:rsidR="00E811CA" w:rsidRPr="00802CC8" w:rsidRDefault="00E811CA" w:rsidP="00E811CA">
            <w:pPr>
              <w:keepNext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5222" w:type="dxa"/>
          </w:tcPr>
          <w:p w:rsidR="00E811CA" w:rsidRPr="00802CC8" w:rsidRDefault="000F29FF" w:rsidP="00E811C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 xml:space="preserve">ПРИЛОЖЕНИЕ № 2 </w:t>
            </w:r>
            <w:r w:rsidRPr="000F29FF">
              <w:rPr>
                <w:sz w:val="28"/>
                <w:szCs w:val="28"/>
              </w:rPr>
              <w:br/>
              <w:t>к федеральным нормам и правилам в области использования атомной энергии «Требования к  содержанию плана</w:t>
            </w:r>
            <w:r w:rsidRPr="000F29FF">
              <w:rPr>
                <w:sz w:val="28"/>
                <w:szCs w:val="28"/>
              </w:rPr>
              <w:br/>
              <w:t>мероприятий по защите персонала в случае аварии на исследовательских ядерных установках», утвержденным приказом Федеральной службы по экологическому, технологическому и атомному надзору</w:t>
            </w:r>
          </w:p>
          <w:p w:rsidR="00E811CA" w:rsidRPr="00802CC8" w:rsidRDefault="000F29FF" w:rsidP="00E811CA">
            <w:pPr>
              <w:keepNext/>
              <w:widowControl w:val="0"/>
              <w:suppressAutoHyphens/>
              <w:autoSpaceDE w:val="0"/>
              <w:autoSpaceDN w:val="0"/>
              <w:ind w:left="72"/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>от «__» __________ 20__ г. № _____</w:t>
            </w:r>
          </w:p>
          <w:p w:rsidR="00E811CA" w:rsidRPr="00802CC8" w:rsidRDefault="00E811CA" w:rsidP="00E811CA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</w:p>
        </w:tc>
      </w:tr>
    </w:tbl>
    <w:p w:rsidR="008430AD" w:rsidRPr="00802CC8" w:rsidRDefault="008430AD" w:rsidP="008430AD">
      <w:pPr>
        <w:pStyle w:val="ConsPlusNormal"/>
        <w:spacing w:line="360" w:lineRule="auto"/>
        <w:jc w:val="right"/>
        <w:outlineLvl w:val="1"/>
        <w:rPr>
          <w:b/>
          <w:sz w:val="28"/>
          <w:szCs w:val="28"/>
        </w:rPr>
      </w:pPr>
    </w:p>
    <w:p w:rsidR="00BA1C9D" w:rsidRPr="00802CC8" w:rsidRDefault="000F29FF" w:rsidP="0081523C">
      <w:pPr>
        <w:pStyle w:val="ConsPlusNormal"/>
        <w:spacing w:line="360" w:lineRule="auto"/>
        <w:jc w:val="center"/>
        <w:outlineLvl w:val="1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 xml:space="preserve">Требования к содержанию </w:t>
      </w:r>
      <w:r w:rsidR="00097461">
        <w:rPr>
          <w:b/>
          <w:sz w:val="28"/>
          <w:szCs w:val="28"/>
        </w:rPr>
        <w:t xml:space="preserve">разделов </w:t>
      </w:r>
      <w:r w:rsidRPr="000F29FF">
        <w:rPr>
          <w:b/>
          <w:sz w:val="28"/>
          <w:szCs w:val="28"/>
        </w:rPr>
        <w:t>плана мероприятий</w:t>
      </w:r>
    </w:p>
    <w:p w:rsidR="00BA1C9D" w:rsidRPr="00802CC8" w:rsidRDefault="000F29FF" w:rsidP="0081523C">
      <w:pPr>
        <w:pStyle w:val="ConsPlusNormal"/>
        <w:spacing w:line="360" w:lineRule="auto"/>
        <w:jc w:val="center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по защите персонала в случае аварии</w:t>
      </w:r>
      <w:r w:rsidR="00097461">
        <w:rPr>
          <w:b/>
          <w:sz w:val="28"/>
          <w:szCs w:val="28"/>
        </w:rPr>
        <w:br/>
      </w:r>
      <w:r w:rsidRPr="000F29FF">
        <w:rPr>
          <w:b/>
          <w:sz w:val="28"/>
          <w:szCs w:val="28"/>
        </w:rPr>
        <w:t xml:space="preserve"> на </w:t>
      </w:r>
      <w:r w:rsidR="00097461">
        <w:rPr>
          <w:b/>
          <w:sz w:val="28"/>
          <w:szCs w:val="28"/>
        </w:rPr>
        <w:t>исследовательской ядерной установке</w:t>
      </w:r>
    </w:p>
    <w:p w:rsidR="00BA1C9D" w:rsidRDefault="000F29FF" w:rsidP="00E3170F">
      <w:pPr>
        <w:pStyle w:val="ConsPlusNormal"/>
        <w:spacing w:before="120" w:line="360" w:lineRule="auto"/>
        <w:ind w:firstLine="709"/>
        <w:outlineLvl w:val="2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1. Общие положения</w:t>
      </w:r>
    </w:p>
    <w:p w:rsidR="00097461" w:rsidRPr="0000038E" w:rsidRDefault="00097461" w:rsidP="00E3170F">
      <w:pPr>
        <w:pStyle w:val="ConsPlusNormal"/>
        <w:spacing w:before="120" w:line="360" w:lineRule="auto"/>
        <w:ind w:firstLine="709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В разделе должна быть приведена следующая информация</w:t>
      </w:r>
      <w:r w:rsidR="0000038E" w:rsidRPr="0000038E">
        <w:rPr>
          <w:sz w:val="28"/>
          <w:szCs w:val="28"/>
        </w:rPr>
        <w:t>:</w:t>
      </w:r>
    </w:p>
    <w:p w:rsidR="00853C76" w:rsidRPr="00802CC8" w:rsidRDefault="000F29FF" w:rsidP="004C25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1.1.</w:t>
      </w:r>
      <w:r w:rsidR="004C253F">
        <w:rPr>
          <w:sz w:val="28"/>
          <w:szCs w:val="28"/>
        </w:rPr>
        <w:t> </w:t>
      </w:r>
      <w:r w:rsidR="002B4D04">
        <w:rPr>
          <w:sz w:val="28"/>
          <w:szCs w:val="28"/>
        </w:rPr>
        <w:t>К</w:t>
      </w:r>
      <w:r w:rsidR="00D51A9A">
        <w:rPr>
          <w:sz w:val="28"/>
          <w:szCs w:val="28"/>
        </w:rPr>
        <w:t>раткое описание выпол</w:t>
      </w:r>
      <w:r w:rsidR="00853C76">
        <w:rPr>
          <w:sz w:val="28"/>
          <w:szCs w:val="28"/>
        </w:rPr>
        <w:t>ня</w:t>
      </w:r>
      <w:r w:rsidR="00D51A9A">
        <w:rPr>
          <w:sz w:val="28"/>
          <w:szCs w:val="28"/>
        </w:rPr>
        <w:t>емых</w:t>
      </w:r>
      <w:r w:rsidR="00853C76">
        <w:rPr>
          <w:sz w:val="28"/>
          <w:szCs w:val="28"/>
        </w:rPr>
        <w:t xml:space="preserve"> на ИЯУ ядерн</w:t>
      </w:r>
      <w:proofErr w:type="gramStart"/>
      <w:r w:rsidR="00853C76">
        <w:rPr>
          <w:sz w:val="28"/>
          <w:szCs w:val="28"/>
        </w:rPr>
        <w:t>о-</w:t>
      </w:r>
      <w:proofErr w:type="gramEnd"/>
      <w:r w:rsidR="00853C76">
        <w:rPr>
          <w:sz w:val="28"/>
          <w:szCs w:val="28"/>
        </w:rPr>
        <w:t xml:space="preserve"> и радиационно опасных работ</w:t>
      </w:r>
      <w:r w:rsidR="004C253F" w:rsidRPr="004C253F">
        <w:rPr>
          <w:sz w:val="28"/>
          <w:szCs w:val="28"/>
        </w:rPr>
        <w:t>,</w:t>
      </w:r>
      <w:r w:rsidR="004C253F">
        <w:rPr>
          <w:sz w:val="28"/>
          <w:szCs w:val="28"/>
        </w:rPr>
        <w:t xml:space="preserve"> а также </w:t>
      </w:r>
      <w:r w:rsidR="00853C76">
        <w:rPr>
          <w:sz w:val="28"/>
          <w:szCs w:val="28"/>
        </w:rPr>
        <w:t>представлен перечень</w:t>
      </w:r>
      <w:r w:rsidR="002456B6" w:rsidRPr="002456B6">
        <w:rPr>
          <w:sz w:val="28"/>
          <w:szCs w:val="28"/>
        </w:rPr>
        <w:t xml:space="preserve"> </w:t>
      </w:r>
      <w:r w:rsidR="002D589E">
        <w:rPr>
          <w:sz w:val="28"/>
          <w:szCs w:val="28"/>
        </w:rPr>
        <w:t>объектов использования атомной энергии</w:t>
      </w:r>
      <w:r w:rsidR="002456B6" w:rsidRPr="000F29FF">
        <w:rPr>
          <w:sz w:val="28"/>
          <w:szCs w:val="28"/>
        </w:rPr>
        <w:t>, находящихся на площадк</w:t>
      </w:r>
      <w:r w:rsidR="002D589E">
        <w:rPr>
          <w:sz w:val="28"/>
          <w:szCs w:val="28"/>
        </w:rPr>
        <w:t>е</w:t>
      </w:r>
      <w:r w:rsidR="002456B6" w:rsidRPr="000F29FF">
        <w:rPr>
          <w:sz w:val="28"/>
          <w:szCs w:val="28"/>
        </w:rPr>
        <w:t xml:space="preserve"> эксплуатирующей организации.</w:t>
      </w:r>
    </w:p>
    <w:p w:rsidR="00BA1C9D" w:rsidRPr="00802CC8" w:rsidRDefault="000F29FF" w:rsidP="006049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1.2. </w:t>
      </w:r>
      <w:r w:rsidR="002B4D04">
        <w:rPr>
          <w:sz w:val="28"/>
          <w:szCs w:val="28"/>
        </w:rPr>
        <w:t>С</w:t>
      </w:r>
      <w:r w:rsidRPr="000F29FF">
        <w:rPr>
          <w:sz w:val="28"/>
          <w:szCs w:val="28"/>
        </w:rPr>
        <w:t>хема созданной в эксплуатирующей организации системы предупреждения и ликвидации чрезвычайных ситуаций. Должны быть приведены реквизиты организационно-распорядительных  документов, в соответствии с которыми:</w:t>
      </w:r>
    </w:p>
    <w:p w:rsidR="00203854" w:rsidRDefault="00AB782A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</w:t>
      </w:r>
      <w:r w:rsidRPr="000F29FF">
        <w:rPr>
          <w:sz w:val="28"/>
          <w:szCs w:val="28"/>
        </w:rPr>
        <w:t xml:space="preserve"> </w:t>
      </w:r>
      <w:r w:rsidR="000F29FF" w:rsidRPr="000F29FF">
        <w:rPr>
          <w:sz w:val="28"/>
          <w:szCs w:val="28"/>
        </w:rPr>
        <w:t>компетенция и полномочия комиссии по предупреждению и ликвидации чрезвычайных ситуаций и обеспечению пожарной безопасности в эксплуатирующей организации</w:t>
      </w:r>
      <w:r w:rsidR="00D549BD">
        <w:rPr>
          <w:sz w:val="28"/>
          <w:szCs w:val="28"/>
        </w:rPr>
        <w:t xml:space="preserve"> </w:t>
      </w:r>
      <w:r w:rsidR="000F29FF" w:rsidRPr="000F29FF">
        <w:rPr>
          <w:sz w:val="28"/>
          <w:szCs w:val="28"/>
        </w:rPr>
        <w:t>(далее – КЧС и ПБ), обеспечивающей организацию и руководство выполнением работ по предупреждению аварий и ликвидации их последствий;</w:t>
      </w:r>
    </w:p>
    <w:p w:rsidR="00203854" w:rsidRDefault="00D549BD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назначены</w:t>
      </w:r>
      <w:r w:rsidRPr="000F29FF">
        <w:rPr>
          <w:sz w:val="28"/>
          <w:szCs w:val="28"/>
        </w:rPr>
        <w:t xml:space="preserve"> </w:t>
      </w:r>
      <w:r w:rsidR="00330FA2">
        <w:rPr>
          <w:sz w:val="28"/>
          <w:szCs w:val="28"/>
        </w:rPr>
        <w:t>члены</w:t>
      </w:r>
      <w:r w:rsidR="000F29FF" w:rsidRPr="000F29FF">
        <w:rPr>
          <w:sz w:val="28"/>
          <w:szCs w:val="28"/>
        </w:rPr>
        <w:t xml:space="preserve"> КЧС и ПБ и руководитель аварийных работ;</w:t>
      </w:r>
    </w:p>
    <w:p w:rsidR="00203854" w:rsidRDefault="000F29FF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определены компетенция и полномочия специальных подразделений или работников эксплуатирующей организации, уполномоченных решать задачи по </w:t>
      </w:r>
      <w:r w:rsidRPr="000F29FF">
        <w:rPr>
          <w:sz w:val="28"/>
          <w:szCs w:val="28"/>
        </w:rPr>
        <w:lastRenderedPageBreak/>
        <w:t xml:space="preserve">защите персонала </w:t>
      </w:r>
      <w:r w:rsidR="001519E0">
        <w:rPr>
          <w:sz w:val="28"/>
          <w:szCs w:val="28"/>
        </w:rPr>
        <w:t>в случае возникновения</w:t>
      </w:r>
      <w:r w:rsidR="001519E0" w:rsidRPr="000F29FF">
        <w:rPr>
          <w:sz w:val="28"/>
          <w:szCs w:val="28"/>
        </w:rPr>
        <w:t xml:space="preserve"> </w:t>
      </w:r>
      <w:r w:rsidRPr="000F29FF">
        <w:rPr>
          <w:sz w:val="28"/>
          <w:szCs w:val="28"/>
        </w:rPr>
        <w:t>чрезвычайных ситуаций;</w:t>
      </w:r>
    </w:p>
    <w:p w:rsidR="00203854" w:rsidRDefault="0051640C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установлены </w:t>
      </w:r>
      <w:r w:rsidR="00DC21BF">
        <w:rPr>
          <w:sz w:val="28"/>
          <w:szCs w:val="28"/>
        </w:rPr>
        <w:t>компетенция и полномочия дежурно-диспетчерской</w:t>
      </w:r>
      <w:r w:rsidR="000468D2">
        <w:rPr>
          <w:sz w:val="28"/>
          <w:szCs w:val="28"/>
        </w:rPr>
        <w:t xml:space="preserve"> служб</w:t>
      </w:r>
      <w:r w:rsidR="00DC21BF">
        <w:rPr>
          <w:sz w:val="28"/>
          <w:szCs w:val="28"/>
        </w:rPr>
        <w:t>ы</w:t>
      </w:r>
      <w:r w:rsidR="000F29FF" w:rsidRPr="000F29FF">
        <w:rPr>
          <w:sz w:val="28"/>
          <w:szCs w:val="28"/>
        </w:rPr>
        <w:t>, осуществляющ</w:t>
      </w:r>
      <w:r w:rsidR="00DC21BF">
        <w:rPr>
          <w:sz w:val="28"/>
          <w:szCs w:val="28"/>
        </w:rPr>
        <w:t>ей</w:t>
      </w:r>
      <w:r w:rsidR="000F29FF" w:rsidRPr="000F29FF">
        <w:rPr>
          <w:sz w:val="28"/>
          <w:szCs w:val="28"/>
        </w:rPr>
        <w:t xml:space="preserve"> повседневное управление системой предупреждения и ликвидации чрезвычайных ситуаций эксплуатирующей организации.</w:t>
      </w:r>
    </w:p>
    <w:p w:rsidR="003774F7" w:rsidRPr="00802CC8" w:rsidRDefault="000F29FF" w:rsidP="00C845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1.3.  </w:t>
      </w:r>
      <w:r w:rsidR="002B4D04">
        <w:rPr>
          <w:sz w:val="28"/>
          <w:szCs w:val="28"/>
        </w:rPr>
        <w:t>Ф</w:t>
      </w:r>
      <w:r w:rsidR="00DC21BF">
        <w:rPr>
          <w:sz w:val="28"/>
          <w:szCs w:val="28"/>
        </w:rPr>
        <w:t xml:space="preserve">ункции </w:t>
      </w:r>
      <w:r w:rsidRPr="000F29FF">
        <w:rPr>
          <w:sz w:val="28"/>
          <w:szCs w:val="28"/>
        </w:rPr>
        <w:t>экспертно – аналитической группы, обеспечивающей научно-техническую и консультативную поддержку при организации и осуществлении мер по ослаблению и ликвидации последствий радиационно опасных ситуаций.</w:t>
      </w:r>
      <w:r w:rsidR="00DC21BF">
        <w:rPr>
          <w:sz w:val="28"/>
          <w:szCs w:val="28"/>
        </w:rPr>
        <w:t xml:space="preserve"> </w:t>
      </w:r>
    </w:p>
    <w:p w:rsidR="00D514F7" w:rsidRDefault="000F29FF" w:rsidP="00D514F7">
      <w:pPr>
        <w:pStyle w:val="ConsPlusNormal"/>
        <w:spacing w:after="120"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1.4. </w:t>
      </w:r>
      <w:r w:rsidR="002B4D04">
        <w:rPr>
          <w:sz w:val="28"/>
          <w:szCs w:val="28"/>
        </w:rPr>
        <w:t>П</w:t>
      </w:r>
      <w:r w:rsidR="003405C5">
        <w:rPr>
          <w:sz w:val="28"/>
          <w:szCs w:val="28"/>
        </w:rPr>
        <w:t>орядок допуска персонала</w:t>
      </w:r>
      <w:r w:rsidR="006A05F2">
        <w:rPr>
          <w:sz w:val="28"/>
          <w:szCs w:val="28"/>
        </w:rPr>
        <w:t xml:space="preserve"> </w:t>
      </w:r>
      <w:r w:rsidR="0072547C">
        <w:rPr>
          <w:sz w:val="28"/>
          <w:szCs w:val="28"/>
        </w:rPr>
        <w:t>к</w:t>
      </w:r>
      <w:r w:rsidR="002B4D04">
        <w:rPr>
          <w:sz w:val="28"/>
          <w:szCs w:val="28"/>
        </w:rPr>
        <w:t xml:space="preserve"> </w:t>
      </w:r>
      <w:r w:rsidR="0072547C">
        <w:rPr>
          <w:sz w:val="28"/>
          <w:szCs w:val="28"/>
        </w:rPr>
        <w:t>аварийно – спасательным и другим неотложным работам</w:t>
      </w:r>
      <w:r w:rsidR="00D73C81">
        <w:rPr>
          <w:sz w:val="28"/>
          <w:szCs w:val="28"/>
        </w:rPr>
        <w:t xml:space="preserve"> с повышенным</w:t>
      </w:r>
      <w:r w:rsidR="00D73C81" w:rsidRPr="000F29FF">
        <w:rPr>
          <w:sz w:val="28"/>
          <w:szCs w:val="28"/>
        </w:rPr>
        <w:t xml:space="preserve"> облучение</w:t>
      </w:r>
      <w:r w:rsidR="00D73C81">
        <w:rPr>
          <w:sz w:val="28"/>
          <w:szCs w:val="28"/>
        </w:rPr>
        <w:t xml:space="preserve">м. </w:t>
      </w:r>
      <w:proofErr w:type="gramStart"/>
      <w:r w:rsidR="00D73C81">
        <w:rPr>
          <w:sz w:val="28"/>
          <w:szCs w:val="28"/>
        </w:rPr>
        <w:t>Должно</w:t>
      </w:r>
      <w:proofErr w:type="gramEnd"/>
      <w:r w:rsidR="00D73C81">
        <w:rPr>
          <w:sz w:val="28"/>
          <w:szCs w:val="28"/>
        </w:rPr>
        <w:t xml:space="preserve"> быть указано </w:t>
      </w:r>
      <w:r w:rsidR="0072547C">
        <w:rPr>
          <w:sz w:val="28"/>
          <w:szCs w:val="28"/>
        </w:rPr>
        <w:t xml:space="preserve">в </w:t>
      </w:r>
      <w:proofErr w:type="gramStart"/>
      <w:r w:rsidR="0072547C">
        <w:rPr>
          <w:sz w:val="28"/>
          <w:szCs w:val="28"/>
        </w:rPr>
        <w:t>какое</w:t>
      </w:r>
      <w:proofErr w:type="gramEnd"/>
      <w:r w:rsidR="0072547C">
        <w:rPr>
          <w:sz w:val="28"/>
          <w:szCs w:val="28"/>
        </w:rPr>
        <w:t xml:space="preserve"> медицинское учреждение будут направлены на лечение лица</w:t>
      </w:r>
      <w:r w:rsidR="00D514F7" w:rsidRPr="00D514F7">
        <w:rPr>
          <w:sz w:val="28"/>
          <w:szCs w:val="28"/>
        </w:rPr>
        <w:t>,</w:t>
      </w:r>
      <w:r w:rsidR="00A73A93">
        <w:rPr>
          <w:sz w:val="28"/>
          <w:szCs w:val="28"/>
        </w:rPr>
        <w:t xml:space="preserve"> получившие сверхнормативные дозы облучения.</w:t>
      </w:r>
      <w:r w:rsidR="003405C5">
        <w:rPr>
          <w:sz w:val="28"/>
          <w:szCs w:val="28"/>
        </w:rPr>
        <w:t xml:space="preserve"> </w:t>
      </w:r>
    </w:p>
    <w:p w:rsidR="00B87B75" w:rsidRPr="00802CC8" w:rsidRDefault="000F29FF" w:rsidP="00B87B7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2. Исходные данные для планирования мероприятий по защите персонала</w:t>
      </w:r>
    </w:p>
    <w:p w:rsidR="00BA1C9D" w:rsidRPr="00802CC8" w:rsidRDefault="000F29FF" w:rsidP="001B5798">
      <w:pPr>
        <w:pStyle w:val="ConsPlusNormal"/>
        <w:spacing w:before="120" w:line="360" w:lineRule="auto"/>
        <w:ind w:firstLine="709"/>
        <w:jc w:val="both"/>
        <w:rPr>
          <w:b/>
          <w:sz w:val="28"/>
          <w:szCs w:val="28"/>
        </w:rPr>
      </w:pPr>
      <w:bookmarkStart w:id="0" w:name="P103"/>
      <w:bookmarkEnd w:id="0"/>
      <w:r w:rsidRPr="000F29FF">
        <w:rPr>
          <w:b/>
          <w:sz w:val="28"/>
          <w:szCs w:val="28"/>
        </w:rPr>
        <w:t>2.1. Общие сведения об ИЯУ</w:t>
      </w:r>
    </w:p>
    <w:p w:rsidR="00BA1C9D" w:rsidRPr="00802CC8" w:rsidRDefault="000F29FF" w:rsidP="00E3170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В подразделе должны быть приведены:</w:t>
      </w:r>
    </w:p>
    <w:p w:rsidR="00BA1C9D" w:rsidRPr="00802CC8" w:rsidRDefault="000F29FF" w:rsidP="00C8459F">
      <w:pPr>
        <w:pStyle w:val="ConsPlusNormal"/>
        <w:numPr>
          <w:ilvl w:val="0"/>
          <w:numId w:val="9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географические и административные характеристики размещения ИЯУ;</w:t>
      </w:r>
    </w:p>
    <w:p w:rsidR="00BA1C9D" w:rsidRPr="00802CC8" w:rsidRDefault="000F29FF" w:rsidP="00D42922">
      <w:pPr>
        <w:pStyle w:val="ConsPlusNormal"/>
        <w:numPr>
          <w:ilvl w:val="0"/>
          <w:numId w:val="9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сведения о месторасположении площадки ИЯУ относительно границ административного деления, а также водоемов и рек, план площадки ИЯУ, санитарно-защитной зоны </w:t>
      </w:r>
      <w:r w:rsidR="00733A61">
        <w:rPr>
          <w:sz w:val="28"/>
          <w:szCs w:val="28"/>
        </w:rPr>
        <w:t xml:space="preserve">(далее - СЗЗ) </w:t>
      </w:r>
      <w:r w:rsidRPr="000F29FF">
        <w:rPr>
          <w:sz w:val="28"/>
          <w:szCs w:val="28"/>
        </w:rPr>
        <w:t xml:space="preserve">(при её наличии) (требования по оформлению планов приведены в </w:t>
      </w:r>
      <w:hyperlink w:anchor="P246" w:history="1">
        <w:r w:rsidRPr="000F29FF">
          <w:rPr>
            <w:sz w:val="28"/>
            <w:szCs w:val="28"/>
          </w:rPr>
          <w:t>приложениях № 1</w:t>
        </w:r>
      </w:hyperlink>
      <w:r w:rsidRPr="00733A61">
        <w:rPr>
          <w:sz w:val="28"/>
          <w:szCs w:val="28"/>
        </w:rPr>
        <w:t xml:space="preserve"> </w:t>
      </w:r>
      <w:r w:rsidRPr="000F29FF">
        <w:rPr>
          <w:sz w:val="28"/>
          <w:szCs w:val="28"/>
        </w:rPr>
        <w:t xml:space="preserve">и </w:t>
      </w:r>
      <w:hyperlink w:anchor="P266" w:history="1">
        <w:r w:rsidRPr="000F29FF">
          <w:rPr>
            <w:sz w:val="28"/>
            <w:szCs w:val="28"/>
          </w:rPr>
          <w:t>2</w:t>
        </w:r>
      </w:hyperlink>
      <w:r w:rsidRPr="000F29FF">
        <w:rPr>
          <w:sz w:val="28"/>
          <w:szCs w:val="28"/>
        </w:rPr>
        <w:t xml:space="preserve"> </w:t>
      </w:r>
      <w:r w:rsidR="009F5600" w:rsidRPr="00733A61">
        <w:rPr>
          <w:sz w:val="28"/>
          <w:szCs w:val="28"/>
        </w:rPr>
        <w:t xml:space="preserve">к </w:t>
      </w:r>
      <w:r w:rsidR="008E4A1B" w:rsidRPr="00BF2B32">
        <w:rPr>
          <w:sz w:val="28"/>
          <w:szCs w:val="28"/>
        </w:rPr>
        <w:t>Плану мероприятий</w:t>
      </w:r>
      <w:r w:rsidRPr="00BF2B32">
        <w:rPr>
          <w:sz w:val="28"/>
          <w:szCs w:val="28"/>
        </w:rPr>
        <w:t>);</w:t>
      </w:r>
    </w:p>
    <w:p w:rsidR="00BA1C9D" w:rsidRPr="00802CC8" w:rsidRDefault="000F29FF" w:rsidP="00C8459F">
      <w:pPr>
        <w:pStyle w:val="ConsPlusNormal"/>
        <w:numPr>
          <w:ilvl w:val="0"/>
          <w:numId w:val="10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сведения о возможном радиационном воздействии на человека</w:t>
      </w:r>
      <w:r w:rsidRPr="000F29FF">
        <w:rPr>
          <w:sz w:val="28"/>
          <w:szCs w:val="28"/>
        </w:rPr>
        <w:br/>
        <w:t>и окружающую среду в случае аварии на ИЯУ;</w:t>
      </w:r>
    </w:p>
    <w:p w:rsidR="00BA1C9D" w:rsidRPr="00802CC8" w:rsidRDefault="000F29FF" w:rsidP="00C8459F">
      <w:pPr>
        <w:pStyle w:val="ConsPlusNormal"/>
        <w:numPr>
          <w:ilvl w:val="0"/>
          <w:numId w:val="11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описание зданий, где размещается ИЯУ, компоновка его основных технологических помещений;</w:t>
      </w:r>
    </w:p>
    <w:p w:rsidR="00BA1C9D" w:rsidRPr="00802CC8" w:rsidRDefault="000F29FF" w:rsidP="00C8459F">
      <w:pPr>
        <w:pStyle w:val="ConsPlusNormal"/>
        <w:numPr>
          <w:ilvl w:val="0"/>
          <w:numId w:val="12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основные параметры и режимы эксплуатации ИЯУ;</w:t>
      </w:r>
    </w:p>
    <w:p w:rsidR="00BA1C9D" w:rsidRDefault="000F29FF" w:rsidP="00C8459F">
      <w:pPr>
        <w:pStyle w:val="ConsPlusNormal"/>
        <w:numPr>
          <w:ilvl w:val="0"/>
          <w:numId w:val="13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категория потенциальной радиационной опасности ИЯУ.</w:t>
      </w:r>
    </w:p>
    <w:p w:rsidR="00330FA2" w:rsidRDefault="00330FA2" w:rsidP="00330FA2">
      <w:pPr>
        <w:pStyle w:val="ConsPlusNormal"/>
        <w:tabs>
          <w:tab w:val="left" w:pos="1701"/>
        </w:tabs>
        <w:spacing w:line="360" w:lineRule="auto"/>
        <w:ind w:left="1276"/>
        <w:jc w:val="both"/>
        <w:rPr>
          <w:sz w:val="28"/>
          <w:szCs w:val="28"/>
        </w:rPr>
      </w:pPr>
    </w:p>
    <w:p w:rsidR="00BF2B32" w:rsidRPr="00802CC8" w:rsidRDefault="00BF2B32" w:rsidP="00330FA2">
      <w:pPr>
        <w:pStyle w:val="ConsPlusNormal"/>
        <w:tabs>
          <w:tab w:val="left" w:pos="1701"/>
        </w:tabs>
        <w:spacing w:line="360" w:lineRule="auto"/>
        <w:ind w:left="1276"/>
        <w:jc w:val="both"/>
        <w:rPr>
          <w:sz w:val="28"/>
          <w:szCs w:val="28"/>
        </w:rPr>
      </w:pPr>
    </w:p>
    <w:p w:rsidR="00BA1C9D" w:rsidRPr="00802CC8" w:rsidRDefault="000F29FF" w:rsidP="00D42922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lastRenderedPageBreak/>
        <w:t>2.2.  Организация аварийного радиационного контроля</w:t>
      </w:r>
    </w:p>
    <w:p w:rsidR="00BA1C9D" w:rsidRPr="00802CC8" w:rsidRDefault="000F29FF" w:rsidP="00D429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В подразделе должны быть приведены:</w:t>
      </w:r>
    </w:p>
    <w:p w:rsidR="00BA1C9D" w:rsidRPr="00802CC8" w:rsidRDefault="000F29FF" w:rsidP="001B5798">
      <w:pPr>
        <w:pStyle w:val="ConsPlusNormal"/>
        <w:numPr>
          <w:ilvl w:val="0"/>
          <w:numId w:val="14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информация о составе, возможностях и режимах функционирования системы контроля радиационной обстановки в производственных помещениях, на площадке ИЯУ, в СЗЗ (при её наличии)</w:t>
      </w:r>
      <w:r w:rsidRPr="000F29FF">
        <w:rPr>
          <w:sz w:val="28"/>
          <w:szCs w:val="28"/>
        </w:rPr>
        <w:br/>
        <w:t xml:space="preserve"> и за их пределами и технических средствах передачи информации по каналам указанной системы;</w:t>
      </w:r>
    </w:p>
    <w:p w:rsidR="00E74E8C" w:rsidRDefault="000F29FF" w:rsidP="001B5798">
      <w:pPr>
        <w:pStyle w:val="ConsPlusNormal"/>
        <w:numPr>
          <w:ilvl w:val="0"/>
          <w:numId w:val="14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схема </w:t>
      </w:r>
      <w:proofErr w:type="gramStart"/>
      <w:r w:rsidRPr="000F29FF">
        <w:rPr>
          <w:sz w:val="28"/>
          <w:szCs w:val="28"/>
        </w:rPr>
        <w:t>размещения оборудования системы контроля радиационной обстановки</w:t>
      </w:r>
      <w:proofErr w:type="gramEnd"/>
      <w:r w:rsidRPr="000F29FF">
        <w:rPr>
          <w:sz w:val="28"/>
          <w:szCs w:val="28"/>
        </w:rPr>
        <w:t xml:space="preserve"> в производственных помещениях, на площадке ИЯУ, в СЗЗ (при её наличии) и за ее пределами;</w:t>
      </w:r>
    </w:p>
    <w:p w:rsidR="009E4ECB" w:rsidRPr="00802CC8" w:rsidRDefault="009E4ECB" w:rsidP="001B5798">
      <w:pPr>
        <w:pStyle w:val="ConsPlusNormal"/>
        <w:numPr>
          <w:ilvl w:val="0"/>
          <w:numId w:val="14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42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хранении результатов радиационного контроля (место </w:t>
      </w:r>
      <w:r w:rsidR="00942544">
        <w:rPr>
          <w:sz w:val="28"/>
          <w:szCs w:val="28"/>
        </w:rPr>
        <w:t xml:space="preserve">и срок </w:t>
      </w:r>
      <w:r>
        <w:rPr>
          <w:sz w:val="28"/>
          <w:szCs w:val="28"/>
        </w:rPr>
        <w:t>их</w:t>
      </w:r>
      <w:r w:rsidR="00942544">
        <w:rPr>
          <w:sz w:val="28"/>
          <w:szCs w:val="28"/>
        </w:rPr>
        <w:t xml:space="preserve"> хранения</w:t>
      </w:r>
      <w:r w:rsidR="00D514F7" w:rsidRPr="00D514F7">
        <w:rPr>
          <w:sz w:val="28"/>
          <w:szCs w:val="28"/>
        </w:rPr>
        <w:t>,</w:t>
      </w:r>
      <w:r w:rsidR="00942544">
        <w:rPr>
          <w:sz w:val="28"/>
          <w:szCs w:val="28"/>
        </w:rPr>
        <w:t xml:space="preserve"> </w:t>
      </w:r>
      <w:r w:rsidR="00D73C81">
        <w:rPr>
          <w:sz w:val="28"/>
          <w:szCs w:val="28"/>
        </w:rPr>
        <w:t>формат представления</w:t>
      </w:r>
      <w:r>
        <w:rPr>
          <w:sz w:val="28"/>
          <w:szCs w:val="28"/>
        </w:rPr>
        <w:t>)</w:t>
      </w:r>
      <w:r w:rsidR="00D514F7" w:rsidRPr="00D514F7">
        <w:rPr>
          <w:sz w:val="28"/>
          <w:szCs w:val="28"/>
        </w:rPr>
        <w:t>;</w:t>
      </w:r>
    </w:p>
    <w:p w:rsidR="00BA1C9D" w:rsidRPr="00802CC8" w:rsidRDefault="000F29FF" w:rsidP="001B5798">
      <w:pPr>
        <w:pStyle w:val="ConsPlusNormal"/>
        <w:numPr>
          <w:ilvl w:val="0"/>
          <w:numId w:val="14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данные о группе (службе) индивидуального дозиметрического контроля и порядке ее функционирования в условиях аварии на ИЯУ.</w:t>
      </w:r>
    </w:p>
    <w:p w:rsidR="00BA1C9D" w:rsidRPr="00802CC8" w:rsidRDefault="000F29FF" w:rsidP="00D42922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2.3. Радиационная обстановка</w:t>
      </w:r>
    </w:p>
    <w:p w:rsidR="00BA1C9D" w:rsidRPr="00802CC8" w:rsidRDefault="000F29FF" w:rsidP="008C67A5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В подразделе должны быть приведены:</w:t>
      </w:r>
    </w:p>
    <w:p w:rsidR="00BA1C9D" w:rsidRPr="00802CC8" w:rsidRDefault="000F29FF" w:rsidP="00D429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1)</w:t>
      </w:r>
      <w:r w:rsidRPr="000F29FF">
        <w:rPr>
          <w:sz w:val="28"/>
          <w:szCs w:val="28"/>
          <w:lang w:val="en-US"/>
        </w:rPr>
        <w:t> </w:t>
      </w:r>
      <w:r w:rsidR="002B4D04">
        <w:rPr>
          <w:sz w:val="28"/>
          <w:szCs w:val="28"/>
        </w:rPr>
        <w:t xml:space="preserve">данные о </w:t>
      </w:r>
      <w:r w:rsidR="002B4D04" w:rsidRPr="000F29FF">
        <w:rPr>
          <w:sz w:val="28"/>
          <w:szCs w:val="28"/>
        </w:rPr>
        <w:t>радиационн</w:t>
      </w:r>
      <w:r w:rsidR="002B4D04">
        <w:rPr>
          <w:sz w:val="28"/>
          <w:szCs w:val="28"/>
        </w:rPr>
        <w:t>ой</w:t>
      </w:r>
      <w:r w:rsidR="002B4D04" w:rsidRPr="000F29FF">
        <w:rPr>
          <w:sz w:val="28"/>
          <w:szCs w:val="28"/>
        </w:rPr>
        <w:t xml:space="preserve"> обстановк</w:t>
      </w:r>
      <w:r w:rsidR="002B4D04">
        <w:rPr>
          <w:sz w:val="28"/>
          <w:szCs w:val="28"/>
        </w:rPr>
        <w:t>е</w:t>
      </w:r>
      <w:r w:rsidR="002B4D04" w:rsidRPr="000F29FF">
        <w:rPr>
          <w:sz w:val="28"/>
          <w:szCs w:val="28"/>
        </w:rPr>
        <w:t xml:space="preserve"> в основных технологических помещениях ИЯУ</w:t>
      </w:r>
      <w:r w:rsidR="002B4D04">
        <w:rPr>
          <w:sz w:val="28"/>
          <w:szCs w:val="28"/>
        </w:rPr>
        <w:t xml:space="preserve"> </w:t>
      </w:r>
      <w:r w:rsidR="002B4D04" w:rsidRPr="000F29FF">
        <w:rPr>
          <w:sz w:val="28"/>
          <w:szCs w:val="28"/>
        </w:rPr>
        <w:t>и в санитарно-защитной зоне (при её наличии), определенн</w:t>
      </w:r>
      <w:r w:rsidR="002B4D04">
        <w:rPr>
          <w:sz w:val="28"/>
          <w:szCs w:val="28"/>
        </w:rPr>
        <w:t>ые</w:t>
      </w:r>
      <w:r w:rsidR="002B4D04" w:rsidRPr="000F29FF">
        <w:rPr>
          <w:sz w:val="28"/>
          <w:szCs w:val="28"/>
        </w:rPr>
        <w:t xml:space="preserve"> по результатам расчетных оценок или выполненных измерений в условиях нормальной эксплуатации ИЯУ</w:t>
      </w:r>
      <w:r w:rsidRPr="000F29FF">
        <w:rPr>
          <w:sz w:val="28"/>
          <w:szCs w:val="28"/>
        </w:rPr>
        <w:t>;</w:t>
      </w:r>
    </w:p>
    <w:p w:rsidR="00BA1C9D" w:rsidRPr="00802CC8" w:rsidRDefault="000F29FF" w:rsidP="00D429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2)</w:t>
      </w:r>
      <w:r w:rsidRPr="000F29FF">
        <w:rPr>
          <w:sz w:val="28"/>
          <w:szCs w:val="28"/>
          <w:lang w:val="en-US"/>
        </w:rPr>
        <w:t> </w:t>
      </w:r>
      <w:r w:rsidRPr="000F29FF">
        <w:rPr>
          <w:sz w:val="28"/>
          <w:szCs w:val="28"/>
        </w:rPr>
        <w:t>результаты расчетного прогноза последствий возможных аварий;</w:t>
      </w:r>
    </w:p>
    <w:p w:rsidR="00BA1C9D" w:rsidRPr="00802CC8" w:rsidRDefault="000F29FF" w:rsidP="00D429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3)</w:t>
      </w:r>
      <w:r w:rsidRPr="000F29FF">
        <w:rPr>
          <w:sz w:val="28"/>
          <w:szCs w:val="28"/>
          <w:lang w:val="en-US"/>
        </w:rPr>
        <w:t> </w:t>
      </w:r>
      <w:r w:rsidRPr="000F29FF">
        <w:rPr>
          <w:sz w:val="28"/>
          <w:szCs w:val="28"/>
        </w:rPr>
        <w:t>краткое описание сценариев возможных аварий, в том числе:</w:t>
      </w:r>
    </w:p>
    <w:p w:rsidR="00C05993" w:rsidRPr="00802CC8" w:rsidRDefault="000F29FF">
      <w:pPr>
        <w:pStyle w:val="ConsPlusNormal"/>
        <w:numPr>
          <w:ilvl w:val="0"/>
          <w:numId w:val="1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возможные проектные и запроектные аварии на ИЯУ </w:t>
      </w:r>
      <w:r w:rsidR="00302B66">
        <w:rPr>
          <w:sz w:val="28"/>
          <w:szCs w:val="28"/>
        </w:rPr>
        <w:t>с максимальными радиационными последствиями</w:t>
      </w:r>
      <w:r w:rsidRPr="000F29FF">
        <w:rPr>
          <w:sz w:val="28"/>
          <w:szCs w:val="28"/>
        </w:rPr>
        <w:t>;</w:t>
      </w:r>
    </w:p>
    <w:p w:rsidR="00C05993" w:rsidRPr="00802CC8" w:rsidRDefault="000F29FF">
      <w:pPr>
        <w:pStyle w:val="ConsPlusNormal"/>
        <w:numPr>
          <w:ilvl w:val="0"/>
          <w:numId w:val="2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ожидаемые уровни радиоактивных поверхностных загрязнений помещений и оборудования;</w:t>
      </w:r>
    </w:p>
    <w:p w:rsidR="00C05993" w:rsidRPr="00802CC8" w:rsidRDefault="000F29FF">
      <w:pPr>
        <w:pStyle w:val="ConsPlusNormal"/>
        <w:numPr>
          <w:ilvl w:val="0"/>
          <w:numId w:val="3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ожидаемые уровни радиоактивного загрязнения площадки ИЯУ, территории санитарно - защитной зоны и зоны планирования защитных мероприятий (при их наличии);</w:t>
      </w:r>
    </w:p>
    <w:p w:rsidR="00C05993" w:rsidRPr="00802CC8" w:rsidRDefault="000F29FF">
      <w:pPr>
        <w:pStyle w:val="ConsPlusNormal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lastRenderedPageBreak/>
        <w:t>возможные индивидуальные эффективные (эквивалентные) дозы облучения персонала при аварии;</w:t>
      </w:r>
    </w:p>
    <w:p w:rsidR="00B249FE" w:rsidRPr="00802CC8" w:rsidRDefault="00C93935">
      <w:pPr>
        <w:pStyle w:val="ConsPlusNormal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 </w:t>
      </w:r>
      <w:r w:rsidR="000F29FF" w:rsidRPr="000F29FF">
        <w:rPr>
          <w:sz w:val="28"/>
          <w:szCs w:val="28"/>
        </w:rPr>
        <w:t>возможное количество пострадавших</w:t>
      </w:r>
      <w:r w:rsidR="00733A61">
        <w:rPr>
          <w:sz w:val="28"/>
          <w:szCs w:val="28"/>
        </w:rPr>
        <w:t xml:space="preserve"> из числа персонала</w:t>
      </w:r>
      <w:r w:rsidR="000F29FF" w:rsidRPr="000F29FF">
        <w:rPr>
          <w:sz w:val="28"/>
          <w:szCs w:val="28"/>
        </w:rPr>
        <w:t>, для которых потребуется медицинская помощь;</w:t>
      </w:r>
    </w:p>
    <w:p w:rsidR="00BA1C9D" w:rsidRPr="00802CC8" w:rsidRDefault="000F29FF" w:rsidP="00D429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4) оценка ожидаемой радиационной обстановки при наихудших погодных условиях (для ИЯУ I – III категорий потенциальной радиационной опасности).</w:t>
      </w:r>
    </w:p>
    <w:p w:rsidR="00BA1C9D" w:rsidRPr="00802CC8" w:rsidRDefault="000F29FF" w:rsidP="00D42922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2.4. </w:t>
      </w:r>
      <w:r w:rsidRPr="000F29FF">
        <w:rPr>
          <w:b/>
          <w:bCs/>
          <w:sz w:val="28"/>
          <w:szCs w:val="28"/>
        </w:rPr>
        <w:t>Организации, осуществляющие мероприятия по ликвидации авар</w:t>
      </w:r>
      <w:proofErr w:type="gramStart"/>
      <w:r w:rsidRPr="000F29FF">
        <w:rPr>
          <w:b/>
          <w:bCs/>
          <w:sz w:val="28"/>
          <w:szCs w:val="28"/>
        </w:rPr>
        <w:t>ии и ее</w:t>
      </w:r>
      <w:proofErr w:type="gramEnd"/>
      <w:r w:rsidRPr="000F29FF">
        <w:rPr>
          <w:b/>
          <w:bCs/>
          <w:sz w:val="28"/>
          <w:szCs w:val="28"/>
        </w:rPr>
        <w:t xml:space="preserve"> последствий</w:t>
      </w:r>
    </w:p>
    <w:p w:rsidR="00BA1C9D" w:rsidRPr="00802CC8" w:rsidRDefault="000F29FF" w:rsidP="008C67A5">
      <w:pPr>
        <w:pStyle w:val="ConsPlusNormal"/>
        <w:spacing w:before="120" w:line="360" w:lineRule="auto"/>
        <w:ind w:firstLine="539"/>
        <w:jc w:val="both"/>
        <w:rPr>
          <w:sz w:val="28"/>
          <w:szCs w:val="28"/>
        </w:rPr>
      </w:pPr>
      <w:proofErr w:type="gramStart"/>
      <w:r w:rsidRPr="000F29FF">
        <w:rPr>
          <w:sz w:val="28"/>
          <w:szCs w:val="28"/>
        </w:rPr>
        <w:t xml:space="preserve">В подразделе должен быть приведен перечень организаций (с указанием контактных данных), с которыми эксплуатирующей организации следует взаимодействовать в случае аварии на ИЯУ в соответствии с </w:t>
      </w:r>
      <w:r w:rsidR="00733A61" w:rsidRPr="00733A61">
        <w:rPr>
          <w:sz w:val="28"/>
          <w:szCs w:val="28"/>
        </w:rPr>
        <w:t>федеральными нормами и правилами в области использования атомной энергии, устанавливающими  порядок объявления аварийной обстановки, оперативной передачи информации и организации экстренной помощи исследовательским ядерным установкам в случаях радиационно опасных ситуаций и Планом мероприятий.</w:t>
      </w:r>
      <w:proofErr w:type="gramEnd"/>
      <w:r w:rsidR="00733A61" w:rsidRPr="00733A61">
        <w:rPr>
          <w:sz w:val="28"/>
          <w:szCs w:val="28"/>
        </w:rPr>
        <w:t xml:space="preserve"> Указанный перечень должен быть составлен с учетом тяжести последствий возможных аварий</w:t>
      </w:r>
      <w:r>
        <w:rPr>
          <w:sz w:val="28"/>
          <w:szCs w:val="28"/>
        </w:rPr>
        <w:t>.</w:t>
      </w:r>
    </w:p>
    <w:p w:rsidR="00BA1C9D" w:rsidRPr="00802CC8" w:rsidRDefault="000F29FF" w:rsidP="007F58A2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bookmarkStart w:id="1" w:name="P128"/>
      <w:bookmarkEnd w:id="1"/>
      <w:r>
        <w:rPr>
          <w:b/>
          <w:sz w:val="28"/>
          <w:szCs w:val="28"/>
        </w:rPr>
        <w:t>2.5.</w:t>
      </w:r>
      <w:r w:rsidRPr="000F29FF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Критерии для объявления состояния «Аварийная готовность»</w:t>
      </w:r>
      <w:r>
        <w:rPr>
          <w:b/>
          <w:sz w:val="28"/>
          <w:szCs w:val="28"/>
        </w:rPr>
        <w:br/>
        <w:t>и состояния «Аварийная обстановка»</w:t>
      </w:r>
    </w:p>
    <w:p w:rsidR="00C7181C" w:rsidRPr="00802CC8" w:rsidRDefault="00702B2D" w:rsidP="007F58A2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В подразделе должны быть приведены установленные в соответствии</w:t>
      </w:r>
      <w:r w:rsidRPr="000F29FF">
        <w:rPr>
          <w:sz w:val="28"/>
          <w:szCs w:val="28"/>
        </w:rPr>
        <w:br/>
        <w:t>с федеральны</w:t>
      </w:r>
      <w:r>
        <w:rPr>
          <w:sz w:val="28"/>
          <w:szCs w:val="28"/>
        </w:rPr>
        <w:t>ми</w:t>
      </w:r>
      <w:r w:rsidRPr="000F29FF">
        <w:rPr>
          <w:sz w:val="28"/>
          <w:szCs w:val="28"/>
        </w:rPr>
        <w:t xml:space="preserve"> норм</w:t>
      </w:r>
      <w:r>
        <w:rPr>
          <w:sz w:val="28"/>
          <w:szCs w:val="28"/>
        </w:rPr>
        <w:t>ами</w:t>
      </w:r>
      <w:r w:rsidRPr="000F29FF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>ами</w:t>
      </w:r>
      <w:r w:rsidRPr="000F29FF">
        <w:rPr>
          <w:sz w:val="28"/>
          <w:szCs w:val="28"/>
        </w:rPr>
        <w:t xml:space="preserve"> в области использования атомной энергии</w:t>
      </w:r>
      <w:r w:rsidR="00733A61" w:rsidRPr="00733A61">
        <w:rPr>
          <w:sz w:val="28"/>
          <w:szCs w:val="28"/>
        </w:rPr>
        <w:t>,</w:t>
      </w:r>
      <w:r w:rsidRPr="000F29FF">
        <w:rPr>
          <w:sz w:val="28"/>
          <w:szCs w:val="28"/>
        </w:rPr>
        <w:t xml:space="preserve"> </w:t>
      </w:r>
      <w:r w:rsidR="00733A61" w:rsidRPr="00733A61">
        <w:rPr>
          <w:sz w:val="28"/>
          <w:szCs w:val="28"/>
        </w:rPr>
        <w:t>устанавливающими порядок объявления аварийной обстановки, оперативной передачи информации и организации экстренной помощи исследовательским ядерным установкам в случаях радиационно опасных ситуаций</w:t>
      </w:r>
      <w:r w:rsidR="000F29FF" w:rsidRPr="000F29FF">
        <w:rPr>
          <w:sz w:val="28"/>
          <w:szCs w:val="28"/>
        </w:rPr>
        <w:t xml:space="preserve">: </w:t>
      </w:r>
    </w:p>
    <w:p w:rsidR="006F77F4" w:rsidRPr="00802CC8" w:rsidRDefault="000F29FF" w:rsidP="007F58A2">
      <w:pPr>
        <w:pStyle w:val="ConsPlusNormal"/>
        <w:numPr>
          <w:ilvl w:val="0"/>
          <w:numId w:val="4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критерии для объявления состояния «Аварийная готовность»</w:t>
      </w:r>
      <w:r w:rsidR="00F0622E">
        <w:rPr>
          <w:sz w:val="28"/>
          <w:szCs w:val="28"/>
        </w:rPr>
        <w:br/>
      </w:r>
      <w:r w:rsidRPr="000F29FF">
        <w:rPr>
          <w:sz w:val="28"/>
          <w:szCs w:val="28"/>
        </w:rPr>
        <w:t>и состояния «Аварийная обстановка» в эксплуатирующей организации в целом;</w:t>
      </w:r>
    </w:p>
    <w:p w:rsidR="00AB54B6" w:rsidRPr="00802CC8" w:rsidRDefault="000F29FF" w:rsidP="007F58A2">
      <w:pPr>
        <w:pStyle w:val="ConsPlusNormal"/>
        <w:numPr>
          <w:ilvl w:val="0"/>
          <w:numId w:val="4"/>
        </w:numPr>
        <w:tabs>
          <w:tab w:val="left" w:pos="1701"/>
        </w:tabs>
        <w:spacing w:line="360" w:lineRule="auto"/>
        <w:ind w:left="0" w:firstLine="1276"/>
        <w:jc w:val="both"/>
        <w:rPr>
          <w:rStyle w:val="blk1"/>
          <w:sz w:val="28"/>
          <w:szCs w:val="28"/>
        </w:rPr>
      </w:pPr>
      <w:r w:rsidRPr="000F29FF">
        <w:rPr>
          <w:rStyle w:val="blk1"/>
          <w:sz w:val="28"/>
          <w:szCs w:val="26"/>
        </w:rPr>
        <w:t xml:space="preserve">перечень должностных лиц, утвержденный руководством эксплуатирующей организацией, имеющих право принимать решение об объявлении в эксплуатирующей организации состояния «Аварийная готовность» </w:t>
      </w:r>
      <w:r w:rsidRPr="000F29FF">
        <w:rPr>
          <w:rStyle w:val="blk1"/>
          <w:sz w:val="28"/>
          <w:szCs w:val="26"/>
        </w:rPr>
        <w:lastRenderedPageBreak/>
        <w:t xml:space="preserve">и состояния «Аварийная обстановка» и </w:t>
      </w:r>
      <w:r w:rsidR="00ED736C" w:rsidRPr="000F29FF">
        <w:rPr>
          <w:rStyle w:val="blk1"/>
          <w:sz w:val="28"/>
          <w:szCs w:val="26"/>
        </w:rPr>
        <w:t xml:space="preserve">о </w:t>
      </w:r>
      <w:r w:rsidRPr="000F29FF">
        <w:rPr>
          <w:rStyle w:val="blk1"/>
          <w:sz w:val="28"/>
          <w:szCs w:val="26"/>
        </w:rPr>
        <w:t>начале выполнения Плана мероприятий;</w:t>
      </w:r>
    </w:p>
    <w:p w:rsidR="00AB54B6" w:rsidRPr="00802CC8" w:rsidRDefault="000F29FF" w:rsidP="00AB54B6">
      <w:pPr>
        <w:pStyle w:val="ConsPlusNormal"/>
        <w:numPr>
          <w:ilvl w:val="0"/>
          <w:numId w:val="4"/>
        </w:numPr>
        <w:tabs>
          <w:tab w:val="left" w:pos="1701"/>
        </w:tabs>
        <w:spacing w:line="360" w:lineRule="auto"/>
        <w:ind w:left="0" w:firstLine="1276"/>
        <w:jc w:val="both"/>
        <w:rPr>
          <w:rStyle w:val="blk1"/>
          <w:sz w:val="28"/>
          <w:szCs w:val="28"/>
        </w:rPr>
      </w:pPr>
      <w:r w:rsidRPr="000F29FF">
        <w:rPr>
          <w:rStyle w:val="blk1"/>
          <w:sz w:val="28"/>
          <w:szCs w:val="26"/>
        </w:rPr>
        <w:t>перечень должностных лиц, имеющих право объявлять на ИЯУ состояние «Аварийная готовность» и состояние «Аварийная обстановка».</w:t>
      </w:r>
    </w:p>
    <w:p w:rsidR="00BA1C9D" w:rsidRPr="00802CC8" w:rsidRDefault="000F29FF" w:rsidP="002C6E4C">
      <w:pPr>
        <w:pStyle w:val="ConsPlusNormal"/>
        <w:spacing w:line="360" w:lineRule="auto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3. Основные мероприятия по защите персонала</w:t>
      </w:r>
    </w:p>
    <w:p w:rsidR="002972AA" w:rsidRPr="00802CC8" w:rsidRDefault="000F29FF" w:rsidP="002972AA">
      <w:pPr>
        <w:pStyle w:val="ConsPlusNormal"/>
        <w:spacing w:before="120" w:line="360" w:lineRule="auto"/>
        <w:ind w:firstLine="709"/>
        <w:jc w:val="both"/>
        <w:rPr>
          <w:b/>
          <w:sz w:val="28"/>
          <w:szCs w:val="28"/>
        </w:rPr>
      </w:pPr>
      <w:bookmarkStart w:id="2" w:name="P136"/>
      <w:bookmarkEnd w:id="2"/>
      <w:r>
        <w:rPr>
          <w:b/>
          <w:sz w:val="28"/>
          <w:szCs w:val="28"/>
        </w:rPr>
        <w:t>3.1. Материально-техническое обеспечение</w:t>
      </w:r>
    </w:p>
    <w:p w:rsidR="00BA1C9D" w:rsidRPr="00802CC8" w:rsidRDefault="000F29FF" w:rsidP="007F58A2">
      <w:pPr>
        <w:pStyle w:val="ConsPlusNormal"/>
        <w:spacing w:before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приведены:</w:t>
      </w:r>
    </w:p>
    <w:p w:rsidR="00BA1C9D" w:rsidRPr="00802CC8" w:rsidRDefault="000F29FF" w:rsidP="004D02DE">
      <w:pPr>
        <w:pStyle w:val="ConsPlusNormal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имеющихся в эксплуатирующей организации защитных сооружениях (убежищах, противорадиационных укрытиях и приспосабливаемых сооружениях), обеспечивающих возможность экстренного укрытия работников эксплуатирующей организации</w:t>
      </w:r>
      <w:r w:rsidR="000E1C11">
        <w:rPr>
          <w:sz w:val="28"/>
          <w:szCs w:val="28"/>
        </w:rPr>
        <w:t xml:space="preserve"> и иных лиц</w:t>
      </w:r>
      <w:r w:rsidR="00D514F7" w:rsidRPr="00D514F7">
        <w:rPr>
          <w:sz w:val="28"/>
          <w:szCs w:val="28"/>
        </w:rPr>
        <w:t>,</w:t>
      </w:r>
      <w:r w:rsidR="000E1C11">
        <w:rPr>
          <w:sz w:val="28"/>
          <w:szCs w:val="28"/>
        </w:rPr>
        <w:t xml:space="preserve"> которые могут быть допущены на ИЯУ в порядке</w:t>
      </w:r>
      <w:r w:rsidR="00D514F7" w:rsidRPr="00D514F7">
        <w:rPr>
          <w:sz w:val="28"/>
          <w:szCs w:val="28"/>
        </w:rPr>
        <w:t>,</w:t>
      </w:r>
      <w:r w:rsidR="000E1C11">
        <w:rPr>
          <w:sz w:val="28"/>
          <w:szCs w:val="28"/>
        </w:rPr>
        <w:t xml:space="preserve"> установленном эксплуатирующей организацией</w:t>
      </w:r>
      <w:r>
        <w:rPr>
          <w:sz w:val="28"/>
          <w:szCs w:val="28"/>
        </w:rPr>
        <w:t>;</w:t>
      </w:r>
    </w:p>
    <w:p w:rsidR="00174744" w:rsidRPr="00802CC8" w:rsidRDefault="00E55031" w:rsidP="004D02DE">
      <w:pPr>
        <w:pStyle w:val="ConsPlusNormal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имеющемся в эксплуатирующей организации</w:t>
      </w:r>
      <w:r w:rsidR="00AF2615">
        <w:rPr>
          <w:sz w:val="28"/>
          <w:szCs w:val="28"/>
        </w:rPr>
        <w:t xml:space="preserve"> центре технической поддержки (аварийном центре) и его оснащенности программно-техническими комплексами</w:t>
      </w:r>
      <w:r w:rsidR="00AF2615" w:rsidRPr="00AF2615">
        <w:rPr>
          <w:sz w:val="28"/>
          <w:szCs w:val="28"/>
        </w:rPr>
        <w:t>,</w:t>
      </w:r>
      <w:r w:rsidR="00AF2615">
        <w:rPr>
          <w:sz w:val="28"/>
          <w:szCs w:val="28"/>
        </w:rPr>
        <w:t xml:space="preserve"> средствами связи и документацией</w:t>
      </w:r>
      <w:r w:rsidR="000F29FF" w:rsidRPr="000F29FF">
        <w:rPr>
          <w:sz w:val="28"/>
          <w:szCs w:val="28"/>
        </w:rPr>
        <w:t>;</w:t>
      </w:r>
    </w:p>
    <w:p w:rsidR="00BA1C9D" w:rsidRPr="00833128" w:rsidRDefault="000F29FF" w:rsidP="004D02DE">
      <w:pPr>
        <w:pStyle w:val="ConsPlusNormal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4FBD">
        <w:rPr>
          <w:sz w:val="28"/>
          <w:szCs w:val="28"/>
        </w:rPr>
        <w:t>оменклат</w:t>
      </w:r>
      <w:r>
        <w:rPr>
          <w:sz w:val="28"/>
          <w:szCs w:val="28"/>
        </w:rPr>
        <w:t xml:space="preserve">ура </w:t>
      </w:r>
      <w:r w:rsidR="00E94FBD">
        <w:rPr>
          <w:sz w:val="28"/>
          <w:szCs w:val="28"/>
        </w:rPr>
        <w:t xml:space="preserve">и места размещения </w:t>
      </w:r>
      <w:r w:rsidRPr="000F29FF">
        <w:rPr>
          <w:sz w:val="28"/>
          <w:szCs w:val="28"/>
        </w:rPr>
        <w:t>хранимого</w:t>
      </w:r>
      <w:r>
        <w:rPr>
          <w:sz w:val="28"/>
          <w:szCs w:val="28"/>
        </w:rPr>
        <w:t xml:space="preserve"> в эксплуатирующей организации аварийного запаса средств индивидуальной защиты, дозиметрических приборов, приборов радиационной разведки, средств дезактивации,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инструментов, медикаментов, оборудования</w:t>
      </w:r>
      <w:r w:rsidR="006C0C2E">
        <w:rPr>
          <w:sz w:val="28"/>
          <w:szCs w:val="28"/>
        </w:rPr>
        <w:br/>
      </w:r>
      <w:r>
        <w:rPr>
          <w:sz w:val="28"/>
          <w:szCs w:val="28"/>
        </w:rPr>
        <w:t>и материалов для оснащения служб</w:t>
      </w:r>
      <w:r w:rsidR="00E94FBD">
        <w:rPr>
          <w:sz w:val="28"/>
          <w:szCs w:val="28"/>
        </w:rPr>
        <w:t xml:space="preserve"> </w:t>
      </w:r>
      <w:r>
        <w:rPr>
          <w:sz w:val="28"/>
          <w:szCs w:val="28"/>
        </w:rPr>
        <w:t>и подразделений, привлекаемых к выполнению работ по ликвидации последствий аварии;</w:t>
      </w:r>
    </w:p>
    <w:p w:rsidR="00833128" w:rsidRPr="00802CC8" w:rsidRDefault="00833128" w:rsidP="004D02DE">
      <w:pPr>
        <w:pStyle w:val="ConsPlusNormal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833128">
        <w:rPr>
          <w:sz w:val="28"/>
          <w:szCs w:val="28"/>
        </w:rPr>
        <w:t>информация о том, как соотносятся рабочие диапазоны, имеющихся в эксплуатирующей организации дозиметров и радиометров, с максимальными радиационными последствиями возможных аварий;</w:t>
      </w:r>
    </w:p>
    <w:p w:rsidR="00BA1C9D" w:rsidRDefault="000F29FF" w:rsidP="00B415BE">
      <w:pPr>
        <w:pStyle w:val="ConsPlusNormal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номенклатура аварийного запаса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, хранящегося непосредственно на ИЯУ</w:t>
      </w:r>
      <w:r w:rsidR="00CA096F">
        <w:rPr>
          <w:sz w:val="28"/>
          <w:szCs w:val="28"/>
        </w:rPr>
        <w:t>.</w:t>
      </w:r>
    </w:p>
    <w:p w:rsidR="00BA1C9D" w:rsidRPr="00CA096F" w:rsidRDefault="000F29FF" w:rsidP="008226FE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CA096F">
        <w:rPr>
          <w:b/>
          <w:sz w:val="28"/>
          <w:szCs w:val="28"/>
        </w:rPr>
        <w:t>3.2. Организация оповещения и связи</w:t>
      </w:r>
    </w:p>
    <w:p w:rsidR="00BA1C9D" w:rsidRPr="00802CC8" w:rsidRDefault="00913E6B" w:rsidP="004D02DE">
      <w:pPr>
        <w:pStyle w:val="ConsPlusNormal"/>
        <w:spacing w:before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приведены:</w:t>
      </w:r>
    </w:p>
    <w:p w:rsidR="00EC7DB8" w:rsidRPr="00802CC8" w:rsidRDefault="000F29FF" w:rsidP="004D02DE">
      <w:pPr>
        <w:pStyle w:val="ConsPlusNormal"/>
        <w:numPr>
          <w:ilvl w:val="0"/>
          <w:numId w:val="37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установленный в эксплуатирующей организации порядок </w:t>
      </w:r>
      <w:r>
        <w:rPr>
          <w:sz w:val="28"/>
          <w:szCs w:val="28"/>
        </w:rPr>
        <w:lastRenderedPageBreak/>
        <w:t>оповещения (в том числе об объявлении состояния «Аварийная готовность»</w:t>
      </w:r>
      <w:r w:rsidR="006C0C2E">
        <w:rPr>
          <w:sz w:val="28"/>
          <w:szCs w:val="28"/>
        </w:rPr>
        <w:br/>
      </w:r>
      <w:r>
        <w:rPr>
          <w:sz w:val="28"/>
          <w:szCs w:val="28"/>
        </w:rPr>
        <w:t>и состояния «Аварийная обстановка») с помощью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 xml:space="preserve">язи и оповещения персонала и должностных лиц ИЯУ и других работников эксплуатирующей организации; </w:t>
      </w:r>
    </w:p>
    <w:p w:rsidR="006F77F4" w:rsidRPr="00802CC8" w:rsidRDefault="000F29FF" w:rsidP="004D02DE">
      <w:pPr>
        <w:pStyle w:val="ConsPlusNormal"/>
        <w:numPr>
          <w:ilvl w:val="0"/>
          <w:numId w:val="37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эксплуатирующей организации порядок оповещения (в том числе об объявлении состояния «Аварийная готовность»</w:t>
      </w:r>
      <w:r w:rsidR="006C0C2E">
        <w:rPr>
          <w:sz w:val="28"/>
          <w:szCs w:val="28"/>
        </w:rPr>
        <w:br/>
      </w:r>
      <w:r>
        <w:rPr>
          <w:sz w:val="28"/>
          <w:szCs w:val="28"/>
        </w:rPr>
        <w:t>и состояния «Аварийная обстановка») с помощью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оповещения должностных лиц организаций, с которыми она должна осуществлять взаимодействие при ликвидации последствий аварии;</w:t>
      </w:r>
    </w:p>
    <w:p w:rsidR="006F77F4" w:rsidRPr="00802CC8" w:rsidRDefault="000F29FF" w:rsidP="009749F4">
      <w:pPr>
        <w:pStyle w:val="ConsPlusNormal"/>
        <w:numPr>
          <w:ilvl w:val="0"/>
          <w:numId w:val="37"/>
        </w:numPr>
        <w:tabs>
          <w:tab w:val="left" w:pos="1418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установленный в эксплуатирующей организации порядок доведения информации о типе аварии до органа повседневного управления функциональной подсистемы контроля за ядерно и радиационно опасными объектами и органов повседневного управления </w:t>
      </w:r>
      <w:r w:rsidRPr="00D406C8">
        <w:rPr>
          <w:sz w:val="28"/>
          <w:szCs w:val="28"/>
        </w:rPr>
        <w:t xml:space="preserve">функциональных подсистем </w:t>
      </w:r>
      <w:r w:rsidR="00D406C8" w:rsidRPr="00D406C8">
        <w:rPr>
          <w:sz w:val="28"/>
          <w:szCs w:val="28"/>
        </w:rPr>
        <w:t xml:space="preserve">предупреждения и ликвидации чрезвычайных ситуаций </w:t>
      </w:r>
      <w:r w:rsidRPr="00D406C8">
        <w:rPr>
          <w:sz w:val="28"/>
          <w:szCs w:val="28"/>
        </w:rPr>
        <w:t>единой</w:t>
      </w:r>
      <w:r w:rsidRPr="000F29FF">
        <w:rPr>
          <w:sz w:val="28"/>
          <w:szCs w:val="28"/>
        </w:rPr>
        <w:t xml:space="preserve"> государственной системы предупреждения и ликвидации чрезвычайных ситуаций;</w:t>
      </w:r>
    </w:p>
    <w:p w:rsidR="006F77F4" w:rsidRPr="00802CC8" w:rsidRDefault="000F29FF" w:rsidP="009749F4">
      <w:pPr>
        <w:pStyle w:val="ConsPlusNormal"/>
        <w:numPr>
          <w:ilvl w:val="0"/>
          <w:numId w:val="37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оповещения и список абонентов оповещения, в том числе рабочие и домашние номера телефонов, номера мобильных телефонов всех членов КЧС и ПБ и руководителя </w:t>
      </w:r>
      <w:r w:rsidRPr="000F29FF">
        <w:rPr>
          <w:sz w:val="28"/>
          <w:szCs w:val="28"/>
        </w:rPr>
        <w:t>аварийных работ</w:t>
      </w:r>
      <w:r>
        <w:rPr>
          <w:sz w:val="28"/>
          <w:szCs w:val="28"/>
        </w:rPr>
        <w:t>;</w:t>
      </w:r>
    </w:p>
    <w:p w:rsidR="006F77F4" w:rsidRPr="00802CC8" w:rsidRDefault="000F29FF" w:rsidP="009749F4">
      <w:pPr>
        <w:pStyle w:val="ConsPlusNormal"/>
        <w:numPr>
          <w:ilvl w:val="0"/>
          <w:numId w:val="37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состав и порядок функционирования дежурно-диспетчерской службы эксплуатирующей организации;</w:t>
      </w:r>
    </w:p>
    <w:p w:rsidR="0004579E" w:rsidRPr="00802CC8" w:rsidRDefault="000F29FF" w:rsidP="009749F4">
      <w:pPr>
        <w:pStyle w:val="ConsPlusNormal"/>
        <w:numPr>
          <w:ilvl w:val="0"/>
          <w:numId w:val="37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об имеющихся линиях связи (основных и резервных), обеспечивающих экстренное оповещение персонала ИЯУ и должностных лиц эксплуатирующей организации, а также устойчивую связь с органами местного самоуправления, органом управления использованием атомной энергии и </w:t>
      </w:r>
      <w:r w:rsidR="0001726C">
        <w:rPr>
          <w:sz w:val="28"/>
          <w:szCs w:val="28"/>
        </w:rPr>
        <w:t xml:space="preserve">уполномоченным </w:t>
      </w:r>
      <w:r w:rsidRPr="000F29FF">
        <w:rPr>
          <w:sz w:val="28"/>
          <w:szCs w:val="28"/>
        </w:rPr>
        <w:t xml:space="preserve">органом </w:t>
      </w:r>
      <w:r w:rsidR="0001726C">
        <w:rPr>
          <w:sz w:val="28"/>
          <w:szCs w:val="28"/>
        </w:rPr>
        <w:t xml:space="preserve">государственного </w:t>
      </w:r>
      <w:r w:rsidRPr="000F29FF">
        <w:rPr>
          <w:sz w:val="28"/>
          <w:szCs w:val="28"/>
        </w:rPr>
        <w:t>регулирования безопасности при использовании атомной энергии</w:t>
      </w:r>
      <w:r>
        <w:rPr>
          <w:sz w:val="28"/>
          <w:szCs w:val="28"/>
        </w:rPr>
        <w:t>;</w:t>
      </w:r>
    </w:p>
    <w:p w:rsidR="00DB1BB1" w:rsidRPr="00DB1BB1" w:rsidRDefault="000F29FF" w:rsidP="009749F4">
      <w:pPr>
        <w:pStyle w:val="ConsPlusNormal"/>
        <w:numPr>
          <w:ilvl w:val="0"/>
          <w:numId w:val="37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описание организации информационного обмена между центром технической поддержки (аварийным центром), основным и резервным пунктами управления для ИЯУ </w:t>
      </w:r>
      <w:r w:rsidRPr="000F29FF">
        <w:rPr>
          <w:sz w:val="28"/>
          <w:szCs w:val="28"/>
          <w:lang w:val="en-US"/>
        </w:rPr>
        <w:t>I</w:t>
      </w:r>
      <w:r w:rsidRPr="000F29FF">
        <w:rPr>
          <w:sz w:val="28"/>
          <w:szCs w:val="28"/>
        </w:rPr>
        <w:t xml:space="preserve"> и </w:t>
      </w:r>
      <w:r w:rsidRPr="000F29FF">
        <w:rPr>
          <w:sz w:val="28"/>
          <w:szCs w:val="28"/>
          <w:lang w:val="en-US"/>
        </w:rPr>
        <w:t>II</w:t>
      </w:r>
      <w:r w:rsidRPr="000F29FF">
        <w:rPr>
          <w:sz w:val="28"/>
          <w:szCs w:val="28"/>
        </w:rPr>
        <w:t xml:space="preserve"> категорий потенциальной радиационной опасности</w:t>
      </w:r>
      <w:r w:rsidR="00DB1BB1" w:rsidRPr="00DB1BB1">
        <w:rPr>
          <w:sz w:val="28"/>
          <w:szCs w:val="28"/>
        </w:rPr>
        <w:t>;</w:t>
      </w:r>
    </w:p>
    <w:p w:rsidR="00C07CCF" w:rsidRDefault="00DB1BB1" w:rsidP="009749F4">
      <w:pPr>
        <w:pStyle w:val="ConsPlusNormal"/>
        <w:numPr>
          <w:ilvl w:val="0"/>
          <w:numId w:val="37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D615F9">
        <w:rPr>
          <w:sz w:val="28"/>
          <w:szCs w:val="28"/>
        </w:rPr>
        <w:lastRenderedPageBreak/>
        <w:t>описание организации информационного обмена между центром технической поддержки (аварийным центром) эксплуатирующей организации и органом повседневного управления функциональной подсистемы контроля за ядерно и радиационно опасными объектами единой государственной системы предупреждения и лик</w:t>
      </w:r>
      <w:r w:rsidR="00D615F9" w:rsidRPr="00D615F9">
        <w:rPr>
          <w:sz w:val="28"/>
          <w:szCs w:val="28"/>
        </w:rPr>
        <w:t>видации чрезвычайных ситуаций.</w:t>
      </w:r>
    </w:p>
    <w:p w:rsidR="00BA1C9D" w:rsidRPr="00802CC8" w:rsidRDefault="000F29FF" w:rsidP="008226FE">
      <w:pPr>
        <w:pStyle w:val="ConsPlusNormal"/>
        <w:tabs>
          <w:tab w:val="left" w:pos="1701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 Порядок приведения в готовность служб и подразделений эксплуатирующей организации, участвующих в проведении работ по ликвидации последствий аварии</w:t>
      </w:r>
    </w:p>
    <w:p w:rsidR="00BA1C9D" w:rsidRPr="00802CC8" w:rsidRDefault="000F29FF" w:rsidP="00B13855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приведены:</w:t>
      </w:r>
    </w:p>
    <w:p w:rsidR="00BA1C9D" w:rsidRPr="00802CC8" w:rsidRDefault="000F29FF" w:rsidP="00B13855">
      <w:pPr>
        <w:pStyle w:val="ConsPlusNormal"/>
        <w:numPr>
          <w:ilvl w:val="0"/>
          <w:numId w:val="17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состав сил служб и подразделений, участвующих в работах по ликвидации последствий аварии, планы-графики приведения их в готовность;</w:t>
      </w:r>
    </w:p>
    <w:p w:rsidR="00BA1C9D" w:rsidRPr="00802CC8" w:rsidRDefault="000F29FF" w:rsidP="00B13855">
      <w:pPr>
        <w:pStyle w:val="ConsPlusNormal"/>
        <w:numPr>
          <w:ilvl w:val="0"/>
          <w:numId w:val="17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привлекаемых (при необходимости) формирований других организаций и органа управления использованием атомной энергии в случае их участия в работах по ликвидации последствий аварии, объем оснащения указанных формирований средствами индивидуальной защиты</w:t>
      </w:r>
      <w:r w:rsidRPr="000F29FF">
        <w:rPr>
          <w:sz w:val="28"/>
          <w:szCs w:val="28"/>
        </w:rPr>
        <w:br/>
      </w:r>
      <w:r>
        <w:rPr>
          <w:sz w:val="28"/>
          <w:szCs w:val="28"/>
        </w:rPr>
        <w:t>и индивидуальными дозиметрами, приборами радиационной разведки, автотранспортом и другой инженерной техникой;</w:t>
      </w:r>
    </w:p>
    <w:p w:rsidR="00BA6F0A" w:rsidRPr="00802CC8" w:rsidRDefault="000F29FF" w:rsidP="00B13855">
      <w:pPr>
        <w:pStyle w:val="ConsPlusNormal"/>
        <w:numPr>
          <w:ilvl w:val="0"/>
          <w:numId w:val="17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порядок приведения в готовность экспертно-аналитической группы КЧС и ПБ эксплуатирующей организации, центра технической поддержки (аварийного центра) (для ИЯУ </w:t>
      </w:r>
      <w:r w:rsidRPr="000F29FF">
        <w:rPr>
          <w:sz w:val="28"/>
          <w:szCs w:val="28"/>
          <w:lang w:val="en-US"/>
        </w:rPr>
        <w:t>I</w:t>
      </w:r>
      <w:r w:rsidRPr="000F29FF">
        <w:rPr>
          <w:sz w:val="28"/>
          <w:szCs w:val="28"/>
        </w:rPr>
        <w:t xml:space="preserve"> и </w:t>
      </w:r>
      <w:r w:rsidRPr="000F29FF">
        <w:rPr>
          <w:sz w:val="28"/>
          <w:szCs w:val="28"/>
          <w:lang w:val="en-US"/>
        </w:rPr>
        <w:t>II</w:t>
      </w:r>
      <w:r w:rsidRPr="000F29FF">
        <w:rPr>
          <w:sz w:val="28"/>
          <w:szCs w:val="28"/>
        </w:rPr>
        <w:t xml:space="preserve"> категорий потенциальной радиационной опасности).</w:t>
      </w:r>
    </w:p>
    <w:p w:rsidR="00C05993" w:rsidRPr="00802CC8" w:rsidRDefault="000F29FF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bookmarkStart w:id="3" w:name="P152"/>
      <w:bookmarkEnd w:id="3"/>
      <w:r w:rsidRPr="000F29FF">
        <w:rPr>
          <w:b/>
          <w:sz w:val="28"/>
          <w:szCs w:val="28"/>
        </w:rPr>
        <w:t>3.4. </w:t>
      </w:r>
      <w:r>
        <w:rPr>
          <w:b/>
          <w:sz w:val="28"/>
          <w:szCs w:val="28"/>
        </w:rPr>
        <w:t>Защита участников работ по ликвидации последствий аварии</w:t>
      </w:r>
    </w:p>
    <w:p w:rsidR="00BA1C9D" w:rsidRPr="00802CC8" w:rsidRDefault="000F29FF" w:rsidP="00B13855">
      <w:pPr>
        <w:pStyle w:val="ConsPlusNormal"/>
        <w:spacing w:before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приведены:</w:t>
      </w:r>
    </w:p>
    <w:p w:rsidR="00BA1C9D" w:rsidRPr="00802CC8" w:rsidRDefault="000F29FF" w:rsidP="00B13855">
      <w:pPr>
        <w:pStyle w:val="ConsPlusNormal"/>
        <w:numPr>
          <w:ilvl w:val="0"/>
          <w:numId w:val="1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порядок допуска персонала и других лиц к радиационно опасным работам в зоне аварии;</w:t>
      </w:r>
    </w:p>
    <w:p w:rsidR="00BA1C9D" w:rsidRPr="00802CC8" w:rsidRDefault="000F29FF" w:rsidP="00B13855">
      <w:pPr>
        <w:pStyle w:val="ConsPlusNormal"/>
        <w:numPr>
          <w:ilvl w:val="0"/>
          <w:numId w:val="1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места хранения аварийного запаса средств индивидуальной защиты, дозиметрических приборов и индивидуальных дозиметров, порядок их выдачи и использования;</w:t>
      </w:r>
    </w:p>
    <w:p w:rsidR="00BA1C9D" w:rsidRPr="00802CC8" w:rsidRDefault="000F29FF" w:rsidP="00B13855">
      <w:pPr>
        <w:pStyle w:val="ConsPlusNormal"/>
        <w:numPr>
          <w:ilvl w:val="0"/>
          <w:numId w:val="1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техническое обеспечение мониторинга радиационной </w:t>
      </w:r>
      <w:r>
        <w:rPr>
          <w:sz w:val="28"/>
          <w:szCs w:val="28"/>
        </w:rPr>
        <w:lastRenderedPageBreak/>
        <w:t>обстановки в районе проведения работ по ликвидации последствий аварии;</w:t>
      </w:r>
    </w:p>
    <w:p w:rsidR="00BA1C9D" w:rsidRPr="00802CC8" w:rsidRDefault="000F29FF" w:rsidP="00B13855">
      <w:pPr>
        <w:pStyle w:val="ConsPlusNormal"/>
        <w:numPr>
          <w:ilvl w:val="0"/>
          <w:numId w:val="1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порядок контроля и учета индивидуальных эффективных (эквивалентных) доз облучения лиц, привлекаемых к работам по ликвидации последствий аварии;</w:t>
      </w:r>
    </w:p>
    <w:p w:rsidR="00672DE8" w:rsidRPr="00802CC8" w:rsidRDefault="000F29FF" w:rsidP="00B13855">
      <w:pPr>
        <w:pStyle w:val="ConsPlusNormal"/>
        <w:numPr>
          <w:ilvl w:val="0"/>
          <w:numId w:val="1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проведения йодной профилактики, включая определение дозовых и ситуационных критериев начала приема стабильного йода и других противорадиационных медицинских препаратов;</w:t>
      </w:r>
    </w:p>
    <w:p w:rsidR="00B415BE" w:rsidRPr="00802CC8" w:rsidRDefault="000F29FF" w:rsidP="00B13855">
      <w:pPr>
        <w:pStyle w:val="ConsPlusNormal"/>
        <w:numPr>
          <w:ilvl w:val="0"/>
          <w:numId w:val="1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и </w:t>
      </w:r>
      <w:r w:rsidRPr="00AE43E7">
        <w:rPr>
          <w:sz w:val="28"/>
          <w:szCs w:val="28"/>
        </w:rPr>
        <w:t>порядок проведения</w:t>
      </w:r>
      <w:r>
        <w:rPr>
          <w:sz w:val="28"/>
          <w:szCs w:val="28"/>
        </w:rPr>
        <w:t xml:space="preserve"> санитарной обработки участников аварийных работ, </w:t>
      </w:r>
      <w:r w:rsidR="007052FF">
        <w:rPr>
          <w:sz w:val="28"/>
          <w:szCs w:val="28"/>
        </w:rPr>
        <w:t xml:space="preserve">частичной </w:t>
      </w:r>
      <w:r>
        <w:rPr>
          <w:sz w:val="28"/>
          <w:szCs w:val="28"/>
        </w:rPr>
        <w:t>санитарной обработки при нарушении целостности кожи и слизистых</w:t>
      </w:r>
      <w:r w:rsidR="00A2619C">
        <w:rPr>
          <w:sz w:val="28"/>
          <w:szCs w:val="28"/>
        </w:rPr>
        <w:t xml:space="preserve"> оболочек</w:t>
      </w:r>
      <w:r>
        <w:rPr>
          <w:sz w:val="28"/>
          <w:szCs w:val="28"/>
        </w:rPr>
        <w:t>;</w:t>
      </w:r>
    </w:p>
    <w:p w:rsidR="00672DE8" w:rsidRPr="00802CC8" w:rsidRDefault="000F29FF" w:rsidP="00B13855">
      <w:pPr>
        <w:pStyle w:val="ConsPlusNormal"/>
        <w:numPr>
          <w:ilvl w:val="0"/>
          <w:numId w:val="1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экспресс - методы предварительной оценки внутренних поступлений радионуклидов и порядок выявления лиц, подлежащих дополнительному обследованию биофизическими методами и спектрометрией тела;</w:t>
      </w:r>
    </w:p>
    <w:p w:rsidR="00C05993" w:rsidRPr="00802CC8" w:rsidRDefault="000F29FF" w:rsidP="00672DE8">
      <w:pPr>
        <w:pStyle w:val="ConsPlusNormal"/>
        <w:numPr>
          <w:ilvl w:val="0"/>
          <w:numId w:val="1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порядок и методы контроля загрязнения спецодежды и кожных покровов на выходе из загрязненной зоны, а также личной одежды при эвакуации с площадки ИЯУ, на которой произошла авария (далее - аварийная ИЯУ).</w:t>
      </w:r>
    </w:p>
    <w:p w:rsidR="00BA1C9D" w:rsidRPr="00802CC8" w:rsidRDefault="000F29FF" w:rsidP="00BB2E0E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bookmarkStart w:id="4" w:name="P162"/>
      <w:bookmarkEnd w:id="4"/>
      <w:r>
        <w:rPr>
          <w:b/>
          <w:sz w:val="28"/>
          <w:szCs w:val="28"/>
        </w:rPr>
        <w:t>3.5. Радиационная и инженерная разведка</w:t>
      </w:r>
    </w:p>
    <w:p w:rsidR="00BA1C9D" w:rsidRPr="00802CC8" w:rsidRDefault="000F29FF" w:rsidP="00BB2E0E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определены:</w:t>
      </w:r>
    </w:p>
    <w:p w:rsidR="001D6050" w:rsidRDefault="000F29FF">
      <w:pPr>
        <w:pStyle w:val="ConsPlusNormal"/>
        <w:numPr>
          <w:ilvl w:val="0"/>
          <w:numId w:val="19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состав групп радиационной и инженерной разведки и их оснащение;</w:t>
      </w:r>
    </w:p>
    <w:p w:rsidR="00BA1C9D" w:rsidRPr="00802CC8" w:rsidRDefault="000F29FF" w:rsidP="00BB2E0E">
      <w:pPr>
        <w:pStyle w:val="ConsPlusNormal"/>
        <w:numPr>
          <w:ilvl w:val="0"/>
          <w:numId w:val="19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порядок сбора, анализа и обобщения данных, полученных группами радиационной и инженерной разведки;</w:t>
      </w:r>
    </w:p>
    <w:p w:rsidR="00B47907" w:rsidRPr="00802CC8" w:rsidRDefault="000F29FF" w:rsidP="00BB2E0E">
      <w:pPr>
        <w:pStyle w:val="ConsPlusNormal"/>
        <w:numPr>
          <w:ilvl w:val="0"/>
          <w:numId w:val="19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места сбора групп радиационной и инженерной разведки, места хранения технических средств;</w:t>
      </w:r>
    </w:p>
    <w:p w:rsidR="00611581" w:rsidRDefault="000F29FF" w:rsidP="00BB2E0E">
      <w:pPr>
        <w:pStyle w:val="ConsPlusNormal"/>
        <w:numPr>
          <w:ilvl w:val="0"/>
          <w:numId w:val="19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представления информации руководителю</w:t>
      </w:r>
      <w:r w:rsidRPr="000F29FF">
        <w:rPr>
          <w:sz w:val="28"/>
          <w:szCs w:val="28"/>
        </w:rPr>
        <w:t xml:space="preserve"> аварийных работ, </w:t>
      </w:r>
      <w:r>
        <w:rPr>
          <w:sz w:val="28"/>
          <w:szCs w:val="28"/>
        </w:rPr>
        <w:t>руководству эксплуатирующей организации, экспертно-аналитической группе,</w:t>
      </w:r>
      <w:r w:rsidRPr="000F29FF">
        <w:rPr>
          <w:szCs w:val="24"/>
        </w:rPr>
        <w:t xml:space="preserve"> </w:t>
      </w:r>
      <w:r>
        <w:rPr>
          <w:sz w:val="28"/>
          <w:szCs w:val="28"/>
        </w:rPr>
        <w:t xml:space="preserve"> а также руководителям организаций, с которыми взаимодействует эксплуатирующая организация при проведении работ по ликвидации последствий </w:t>
      </w:r>
      <w:r>
        <w:rPr>
          <w:sz w:val="28"/>
          <w:szCs w:val="28"/>
        </w:rPr>
        <w:lastRenderedPageBreak/>
        <w:t>аварии.</w:t>
      </w:r>
    </w:p>
    <w:p w:rsidR="00C05993" w:rsidRPr="00802CC8" w:rsidRDefault="000F29FF">
      <w:pPr>
        <w:pStyle w:val="ConsPlusNormal"/>
        <w:tabs>
          <w:tab w:val="left" w:pos="709"/>
          <w:tab w:val="left" w:pos="1701"/>
        </w:tabs>
        <w:spacing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 Оказание медицинской помощи пострадавшим</w:t>
      </w:r>
    </w:p>
    <w:p w:rsidR="00BA1C9D" w:rsidRPr="00802CC8" w:rsidRDefault="000F29FF" w:rsidP="00BB2E0E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приведены:</w:t>
      </w:r>
    </w:p>
    <w:p w:rsidR="00C04DA2" w:rsidRPr="00802CC8" w:rsidRDefault="000F29FF" w:rsidP="00BB2E0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сведения о силах и средствах подразделений, привлекаемых эксплуатирующей организацией для оказания медицинской помощи.</w:t>
      </w:r>
    </w:p>
    <w:p w:rsidR="00BA1C9D" w:rsidRPr="00802CC8" w:rsidRDefault="000F29FF" w:rsidP="00BB2E0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сведения об организации медицинского обеспечения по защите персонала в случае аварии на ИЯУ, предусматривающего:</w:t>
      </w:r>
    </w:p>
    <w:p w:rsidR="00BA1C9D" w:rsidRPr="00802CC8" w:rsidRDefault="000F29FF" w:rsidP="00BB2E0E">
      <w:pPr>
        <w:pStyle w:val="ConsPlusNormal"/>
        <w:numPr>
          <w:ilvl w:val="0"/>
          <w:numId w:val="20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оказание само- и взаимопомощи с использованием медицинских аптечек первой помощи или индивидуальных аптечек персонала предприятий атомной энергетики;</w:t>
      </w:r>
    </w:p>
    <w:p w:rsidR="00C05993" w:rsidRPr="00802CC8" w:rsidRDefault="000F29FF" w:rsidP="003E2433">
      <w:pPr>
        <w:pStyle w:val="ConsPlusNormal"/>
        <w:numPr>
          <w:ilvl w:val="0"/>
          <w:numId w:val="20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оказание первой медицинской помощи медицинскими работниками, организаций, уполномоченных осуществлять соответствующие виды деятельности;</w:t>
      </w:r>
    </w:p>
    <w:p w:rsidR="00BA1C9D" w:rsidRPr="00802CC8" w:rsidRDefault="000F29FF" w:rsidP="00BB2E0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BA274B">
        <w:rPr>
          <w:sz w:val="28"/>
          <w:szCs w:val="28"/>
        </w:rPr>
        <w:t>сведения о мерах по оказанию медицинской помощи пострадавшим, в том числе</w:t>
      </w:r>
      <w:r>
        <w:rPr>
          <w:sz w:val="28"/>
          <w:szCs w:val="28"/>
        </w:rPr>
        <w:t>:</w:t>
      </w:r>
    </w:p>
    <w:p w:rsidR="00BA1C9D" w:rsidRPr="00802CC8" w:rsidRDefault="000F29FF" w:rsidP="00BB2E0E">
      <w:pPr>
        <w:pStyle w:val="ConsPlusNormal"/>
        <w:numPr>
          <w:ilvl w:val="0"/>
          <w:numId w:val="21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местах сбора пострадавших;</w:t>
      </w:r>
    </w:p>
    <w:p w:rsidR="007E45C7" w:rsidRPr="00802CC8" w:rsidRDefault="000F29FF" w:rsidP="00E93EE5">
      <w:pPr>
        <w:pStyle w:val="ConsPlusNormal"/>
        <w:numPr>
          <w:ilvl w:val="0"/>
          <w:numId w:val="21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запасах, </w:t>
      </w:r>
      <w:r w:rsidR="00EB2652">
        <w:rPr>
          <w:sz w:val="28"/>
          <w:szCs w:val="28"/>
        </w:rPr>
        <w:t xml:space="preserve">местах и сроках </w:t>
      </w:r>
      <w:r>
        <w:rPr>
          <w:sz w:val="28"/>
          <w:szCs w:val="28"/>
        </w:rPr>
        <w:t>хранени</w:t>
      </w:r>
      <w:r w:rsidR="00EB2652">
        <w:rPr>
          <w:sz w:val="28"/>
          <w:szCs w:val="28"/>
        </w:rPr>
        <w:t>я</w:t>
      </w:r>
      <w:r>
        <w:rPr>
          <w:sz w:val="28"/>
          <w:szCs w:val="28"/>
        </w:rPr>
        <w:t xml:space="preserve"> и обновлении медицинских средств, препаратов и имущества;</w:t>
      </w:r>
    </w:p>
    <w:p w:rsidR="00BA1C9D" w:rsidRPr="00802CC8" w:rsidRDefault="000F29FF" w:rsidP="00BB2E0E">
      <w:pPr>
        <w:pStyle w:val="ConsPlusNormal"/>
        <w:numPr>
          <w:ilvl w:val="0"/>
          <w:numId w:val="21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мест и порядок проведения санитарной обработки пострадавших;</w:t>
      </w:r>
    </w:p>
    <w:p w:rsidR="00BA1C9D" w:rsidRPr="00802CC8" w:rsidRDefault="000F29FF" w:rsidP="00BB2E0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BA274B">
        <w:rPr>
          <w:sz w:val="28"/>
          <w:szCs w:val="28"/>
        </w:rPr>
        <w:t xml:space="preserve">сведения о мерах по оказанию первой медицинской </w:t>
      </w:r>
      <w:proofErr w:type="gramStart"/>
      <w:r w:rsidR="00BA274B">
        <w:rPr>
          <w:sz w:val="28"/>
          <w:szCs w:val="28"/>
        </w:rPr>
        <w:t>помощи</w:t>
      </w:r>
      <w:proofErr w:type="gramEnd"/>
      <w:r w:rsidR="00BA274B">
        <w:rPr>
          <w:sz w:val="28"/>
          <w:szCs w:val="28"/>
        </w:rPr>
        <w:t xml:space="preserve"> эвакуируемому в лечебные учреждения персоналу, в том числе</w:t>
      </w:r>
      <w:r>
        <w:rPr>
          <w:sz w:val="28"/>
          <w:szCs w:val="28"/>
        </w:rPr>
        <w:t>:</w:t>
      </w:r>
    </w:p>
    <w:p w:rsidR="00BA1C9D" w:rsidRPr="00802CC8" w:rsidRDefault="000F29FF" w:rsidP="00731B6E">
      <w:pPr>
        <w:pStyle w:val="ConsPlusNormal"/>
        <w:numPr>
          <w:ilvl w:val="0"/>
          <w:numId w:val="22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порядок выявления, регистрации и медицинского освидетельствования лиц из числа персонала ИЯУ и участников работ по ликвидации последствий аварии, которые получили сверхнормативное облучение;</w:t>
      </w:r>
    </w:p>
    <w:p w:rsidR="00BA1C9D" w:rsidRPr="00802CC8" w:rsidRDefault="000F29FF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расчет сил и средств медицинского обеспечения с учетом возможного количества пострадавших.</w:t>
      </w:r>
    </w:p>
    <w:p w:rsidR="00E97E9B" w:rsidRDefault="000F29FF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порядок допуска медицинского персонала на площадку эксплуатирующей организации.</w:t>
      </w:r>
    </w:p>
    <w:p w:rsidR="00B17B79" w:rsidRDefault="00B17B79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A1C9D" w:rsidRPr="00802CC8" w:rsidRDefault="000F29FF" w:rsidP="00731B6E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bookmarkStart w:id="5" w:name="P187"/>
      <w:bookmarkEnd w:id="5"/>
      <w:r>
        <w:rPr>
          <w:b/>
          <w:sz w:val="28"/>
          <w:szCs w:val="28"/>
        </w:rPr>
        <w:t>3.7. Физическая защита ИЯУ</w:t>
      </w:r>
    </w:p>
    <w:p w:rsidR="00BA1C9D" w:rsidRPr="00802CC8" w:rsidRDefault="000F29FF" w:rsidP="008C67A5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приведены:</w:t>
      </w:r>
    </w:p>
    <w:p w:rsidR="00BA1C9D" w:rsidRPr="00802CC8" w:rsidRDefault="000F29FF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A274B">
        <w:rPr>
          <w:sz w:val="28"/>
          <w:szCs w:val="28"/>
        </w:rPr>
        <w:t>перечень организационно-технических мероприятий по</w:t>
      </w:r>
      <w:r>
        <w:rPr>
          <w:sz w:val="28"/>
          <w:szCs w:val="28"/>
        </w:rPr>
        <w:t xml:space="preserve"> </w:t>
      </w:r>
      <w:r w:rsidR="00533B9E">
        <w:rPr>
          <w:sz w:val="28"/>
          <w:szCs w:val="28"/>
        </w:rPr>
        <w:t xml:space="preserve">обеспечению </w:t>
      </w:r>
      <w:r>
        <w:rPr>
          <w:sz w:val="28"/>
          <w:szCs w:val="28"/>
        </w:rPr>
        <w:t>физической защиты аварийной ИЯУ и других объектов на территории эксплуатирующей организации, а также о действиях резервных сил и подразделений охраны, направленных:</w:t>
      </w:r>
    </w:p>
    <w:p w:rsidR="00BA1C9D" w:rsidRPr="00802CC8" w:rsidRDefault="000F29FF" w:rsidP="00731B6E">
      <w:pPr>
        <w:pStyle w:val="ConsPlusNormal"/>
        <w:numPr>
          <w:ilvl w:val="0"/>
          <w:numId w:val="23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на обеспечение контролируемого допуска аварийных формирований в охраняемые помещения ИЯУ;</w:t>
      </w:r>
    </w:p>
    <w:p w:rsidR="009F5183" w:rsidRPr="00802CC8" w:rsidRDefault="000F29FF" w:rsidP="00731B6E">
      <w:pPr>
        <w:pStyle w:val="ConsPlusNormal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на создание мобильного резерва для усиления охраны аварийной ИЯУ;</w:t>
      </w:r>
    </w:p>
    <w:p w:rsidR="00C05993" w:rsidRPr="00802CC8" w:rsidRDefault="000F29FF">
      <w:pPr>
        <w:pStyle w:val="ConsPlusNormal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на обеспечение устойчивого управления охраной ИЯУ в условиях аварии;</w:t>
      </w:r>
    </w:p>
    <w:p w:rsidR="00C05993" w:rsidRPr="00802CC8" w:rsidRDefault="000F29FF">
      <w:pPr>
        <w:pStyle w:val="ConsPlusNormal"/>
        <w:tabs>
          <w:tab w:val="left" w:pos="1276"/>
          <w:tab w:val="left" w:pos="1701"/>
        </w:tabs>
        <w:spacing w:line="360" w:lineRule="auto"/>
        <w:ind w:firstLine="1276"/>
        <w:jc w:val="both"/>
        <w:rPr>
          <w:strike/>
          <w:sz w:val="28"/>
          <w:szCs w:val="28"/>
        </w:rPr>
      </w:pPr>
      <w:r w:rsidRPr="000F29F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предупреждение несанкционированного доступа на площадку </w:t>
      </w:r>
      <w:proofErr w:type="gramStart"/>
      <w:r>
        <w:rPr>
          <w:sz w:val="28"/>
          <w:szCs w:val="28"/>
        </w:rPr>
        <w:t>аварийной</w:t>
      </w:r>
      <w:proofErr w:type="gramEnd"/>
      <w:r>
        <w:rPr>
          <w:sz w:val="28"/>
          <w:szCs w:val="28"/>
        </w:rPr>
        <w:t xml:space="preserve"> ИЯУ, своевременное обнаружение и пресечение несанкционированных действий</w:t>
      </w:r>
      <w:r w:rsidR="009D13F8">
        <w:rPr>
          <w:sz w:val="28"/>
          <w:szCs w:val="28"/>
        </w:rPr>
        <w:t xml:space="preserve"> (в том числе действий по несанкционированному распространению ядерных материалов и радиоактивных веществ)</w:t>
      </w:r>
      <w:r>
        <w:rPr>
          <w:sz w:val="28"/>
          <w:szCs w:val="28"/>
        </w:rPr>
        <w:t>.</w:t>
      </w:r>
    </w:p>
    <w:p w:rsidR="00BA1C9D" w:rsidRPr="00802CC8" w:rsidRDefault="000F29FF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заключение о соответствии запланированных на случай аварии на ИЯУ мероприятий требованиям </w:t>
      </w:r>
      <w:hyperlink r:id="rId12" w:history="1">
        <w:r w:rsidRPr="000F29FF">
          <w:rPr>
            <w:sz w:val="28"/>
            <w:szCs w:val="28"/>
          </w:rPr>
          <w:t>по</w:t>
        </w:r>
      </w:hyperlink>
      <w:r>
        <w:rPr>
          <w:sz w:val="28"/>
          <w:szCs w:val="28"/>
        </w:rPr>
        <w:t xml:space="preserve"> физической защите ядерных материалов, ядерных установок и пунктов хранения ядерных материалов.</w:t>
      </w:r>
    </w:p>
    <w:p w:rsidR="004D390F" w:rsidRPr="00802CC8" w:rsidRDefault="000F29FF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3) </w:t>
      </w:r>
      <w:r w:rsidR="00BA274B">
        <w:rPr>
          <w:sz w:val="28"/>
          <w:szCs w:val="28"/>
        </w:rPr>
        <w:t xml:space="preserve">сведения о </w:t>
      </w:r>
      <w:r w:rsidR="00BA274B" w:rsidRPr="000F29FF">
        <w:rPr>
          <w:sz w:val="28"/>
          <w:szCs w:val="28"/>
        </w:rPr>
        <w:t>мер</w:t>
      </w:r>
      <w:r w:rsidR="00BA274B">
        <w:rPr>
          <w:sz w:val="28"/>
          <w:szCs w:val="28"/>
        </w:rPr>
        <w:t>ах</w:t>
      </w:r>
      <w:r w:rsidRPr="000F29FF">
        <w:rPr>
          <w:sz w:val="28"/>
          <w:szCs w:val="28"/>
        </w:rPr>
        <w:t xml:space="preserve"> по обеспечению координации аварийно-спасательных работ</w:t>
      </w:r>
      <w:r w:rsidR="00BA274B">
        <w:rPr>
          <w:sz w:val="28"/>
          <w:szCs w:val="28"/>
        </w:rPr>
        <w:t xml:space="preserve"> </w:t>
      </w:r>
      <w:r w:rsidRPr="000F29FF">
        <w:rPr>
          <w:sz w:val="28"/>
          <w:szCs w:val="28"/>
        </w:rPr>
        <w:t>с мерами физической защиты</w:t>
      </w:r>
      <w:r w:rsidR="00D514F7" w:rsidRPr="00D514F7">
        <w:rPr>
          <w:sz w:val="28"/>
          <w:szCs w:val="28"/>
        </w:rPr>
        <w:t>,</w:t>
      </w:r>
      <w:r w:rsidR="000E5336">
        <w:rPr>
          <w:sz w:val="28"/>
          <w:szCs w:val="28"/>
        </w:rPr>
        <w:t xml:space="preserve"> предусмотренные порядком</w:t>
      </w:r>
      <w:r w:rsidR="00D514F7" w:rsidRPr="00D514F7">
        <w:rPr>
          <w:sz w:val="28"/>
          <w:szCs w:val="28"/>
        </w:rPr>
        <w:t>,</w:t>
      </w:r>
      <w:r w:rsidR="000E5336">
        <w:rPr>
          <w:sz w:val="28"/>
          <w:szCs w:val="28"/>
        </w:rPr>
        <w:t xml:space="preserve"> установленным эксплуатирующей организацие</w:t>
      </w:r>
      <w:r w:rsidR="002612E7">
        <w:rPr>
          <w:sz w:val="28"/>
          <w:szCs w:val="28"/>
        </w:rPr>
        <w:t>й.</w:t>
      </w:r>
    </w:p>
    <w:p w:rsidR="00BA1C9D" w:rsidRPr="00802CC8" w:rsidRDefault="000F29FF" w:rsidP="00731B6E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3.8. Обеспечение общественного порядка</w:t>
      </w:r>
    </w:p>
    <w:p w:rsidR="00BA1C9D" w:rsidRPr="00802CC8" w:rsidRDefault="000F29FF" w:rsidP="00731B6E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приведены:</w:t>
      </w:r>
    </w:p>
    <w:p w:rsidR="00BA1C9D" w:rsidRPr="00802CC8" w:rsidRDefault="000F29FF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сведения о должностном лице</w:t>
      </w:r>
      <w:r w:rsidR="00D615F9">
        <w:rPr>
          <w:sz w:val="28"/>
          <w:szCs w:val="28"/>
        </w:rPr>
        <w:t xml:space="preserve"> (должностных лицах)</w:t>
      </w:r>
      <w:r>
        <w:rPr>
          <w:sz w:val="28"/>
          <w:szCs w:val="28"/>
        </w:rPr>
        <w:t>, на которое</w:t>
      </w:r>
      <w:r w:rsidR="00E62D68">
        <w:rPr>
          <w:sz w:val="28"/>
          <w:szCs w:val="28"/>
        </w:rPr>
        <w:br/>
        <w:t>(на которых)</w:t>
      </w:r>
      <w:r>
        <w:rPr>
          <w:sz w:val="28"/>
          <w:szCs w:val="28"/>
        </w:rPr>
        <w:t xml:space="preserve"> возлагается обеспечение общественного порядка на территории размещения эксплуатирующей организации, в пределах санитарно-защитной зоны (при ее наличии) и на маршрутах эвакуации персонала;</w:t>
      </w:r>
    </w:p>
    <w:p w:rsidR="00BA1C9D" w:rsidRPr="00802CC8" w:rsidRDefault="000F29FF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BA274B">
        <w:rPr>
          <w:sz w:val="28"/>
          <w:szCs w:val="28"/>
        </w:rPr>
        <w:t>перечень подразделений эксплуатирующей организации, а также других сил и средств, которые будут использоваться для обеспечения общественного порядка</w:t>
      </w:r>
      <w:r>
        <w:rPr>
          <w:sz w:val="28"/>
          <w:szCs w:val="28"/>
        </w:rPr>
        <w:t>;</w:t>
      </w:r>
    </w:p>
    <w:p w:rsidR="00BA1C9D" w:rsidRPr="00802CC8" w:rsidRDefault="000F29FF" w:rsidP="00731B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BA274B">
        <w:rPr>
          <w:sz w:val="28"/>
          <w:szCs w:val="28"/>
        </w:rPr>
        <w:t>перечень организационных мероприятий, реализация которых должна</w:t>
      </w:r>
      <w:r>
        <w:rPr>
          <w:sz w:val="28"/>
          <w:szCs w:val="28"/>
        </w:rPr>
        <w:t xml:space="preserve"> обеспечить поддержание общественного порядка на территории размещения эксплуатирующей организации, в пределах территории санитарно - защитной зоны (при ее наличии) и на маршрутах эвакуации персонала. Указанные мероприятия должны включать:</w:t>
      </w:r>
    </w:p>
    <w:p w:rsidR="00BA1C9D" w:rsidRPr="00802CC8" w:rsidRDefault="000F29FF" w:rsidP="00731B6E">
      <w:pPr>
        <w:pStyle w:val="ConsPlusNormal"/>
        <w:numPr>
          <w:ilvl w:val="0"/>
          <w:numId w:val="24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движения всех видов транспорта на площадке аварийной ИЯУ, кроме транспорта, участвующего в ликвидации последствий аварии;</w:t>
      </w:r>
    </w:p>
    <w:p w:rsidR="00BA1C9D" w:rsidRPr="00802CC8" w:rsidRDefault="000F29FF" w:rsidP="00AF5136">
      <w:pPr>
        <w:pStyle w:val="ConsPlusNormal"/>
        <w:numPr>
          <w:ilvl w:val="0"/>
          <w:numId w:val="24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регулирование движения персонала </w:t>
      </w:r>
      <w:r w:rsidR="00AF5136">
        <w:rPr>
          <w:sz w:val="28"/>
          <w:szCs w:val="28"/>
        </w:rPr>
        <w:t xml:space="preserve">при следовании </w:t>
      </w:r>
      <w:r>
        <w:rPr>
          <w:sz w:val="28"/>
          <w:szCs w:val="28"/>
        </w:rPr>
        <w:t>в защитные сооружения;</w:t>
      </w:r>
    </w:p>
    <w:p w:rsidR="00BA1C9D" w:rsidRPr="00802CC8" w:rsidRDefault="000F29FF" w:rsidP="00731B6E">
      <w:pPr>
        <w:pStyle w:val="ConsPlusNormal"/>
        <w:numPr>
          <w:ilvl w:val="0"/>
          <w:numId w:val="24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на площадку </w:t>
      </w:r>
      <w:proofErr w:type="gramStart"/>
      <w:r>
        <w:rPr>
          <w:sz w:val="28"/>
          <w:szCs w:val="28"/>
        </w:rPr>
        <w:t>аварийной</w:t>
      </w:r>
      <w:proofErr w:type="gramEnd"/>
      <w:r>
        <w:rPr>
          <w:sz w:val="28"/>
          <w:szCs w:val="28"/>
        </w:rPr>
        <w:t xml:space="preserve"> ИЯУ;</w:t>
      </w:r>
    </w:p>
    <w:p w:rsidR="00BA1C9D" w:rsidRPr="00802CC8" w:rsidRDefault="000F29FF" w:rsidP="00731B6E">
      <w:pPr>
        <w:pStyle w:val="ConsPlusNormal"/>
        <w:numPr>
          <w:ilvl w:val="0"/>
          <w:numId w:val="24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движения автотранспорта на маршрутах эвакуации персонала.</w:t>
      </w:r>
    </w:p>
    <w:p w:rsidR="00BA1C9D" w:rsidRPr="00802CC8" w:rsidRDefault="000F29FF" w:rsidP="00C45AF1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bookmarkStart w:id="6" w:name="P205"/>
      <w:bookmarkEnd w:id="6"/>
      <w:r>
        <w:rPr>
          <w:b/>
          <w:sz w:val="28"/>
          <w:szCs w:val="28"/>
        </w:rPr>
        <w:t>3.9. Мероприятия по эвакуации персонала</w:t>
      </w:r>
    </w:p>
    <w:p w:rsidR="00BA1C9D" w:rsidRPr="00802CC8" w:rsidRDefault="000F29FF" w:rsidP="00731B6E">
      <w:pPr>
        <w:pStyle w:val="ConsPlusNormal"/>
        <w:spacing w:before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должны быть приведены сведения:</w:t>
      </w:r>
    </w:p>
    <w:p w:rsidR="001D6050" w:rsidRDefault="000F29FF">
      <w:pPr>
        <w:pStyle w:val="ConsPlusNormal"/>
        <w:numPr>
          <w:ilvl w:val="0"/>
          <w:numId w:val="2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 должностных лицах, имеющих право принятия решения</w:t>
      </w:r>
      <w:r>
        <w:rPr>
          <w:sz w:val="28"/>
          <w:szCs w:val="28"/>
        </w:rPr>
        <w:br/>
        <w:t>об эвакуации персонала с площадки аварийной ИЯУ и с территории размещения эксплуатирующей организации в целом;</w:t>
      </w:r>
    </w:p>
    <w:p w:rsidR="001D6050" w:rsidRDefault="000F29FF" w:rsidP="00DD7B41">
      <w:pPr>
        <w:pStyle w:val="ConsPlusNormal"/>
        <w:numPr>
          <w:ilvl w:val="0"/>
          <w:numId w:val="25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 лицах, ответственных за организацию и проведение эвакуации;</w:t>
      </w:r>
    </w:p>
    <w:p w:rsidR="001D6050" w:rsidRDefault="000F29FF" w:rsidP="005C6842">
      <w:pPr>
        <w:pStyle w:val="ConsPlusNormal"/>
        <w:numPr>
          <w:ilvl w:val="0"/>
          <w:numId w:val="25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 местах сбора эвакуируемых</w:t>
      </w:r>
      <w:r w:rsidR="0067530C" w:rsidRPr="0067530C">
        <w:rPr>
          <w:sz w:val="28"/>
          <w:szCs w:val="28"/>
        </w:rPr>
        <w:t>,</w:t>
      </w:r>
      <w:r w:rsidR="0067530C">
        <w:rPr>
          <w:sz w:val="28"/>
          <w:szCs w:val="28"/>
        </w:rPr>
        <w:t xml:space="preserve"> а </w:t>
      </w:r>
      <w:r w:rsidR="00EB0AC8">
        <w:rPr>
          <w:sz w:val="28"/>
          <w:szCs w:val="28"/>
        </w:rPr>
        <w:t xml:space="preserve">для ИЯУ </w:t>
      </w:r>
      <w:r w:rsidR="00EB0AC8">
        <w:rPr>
          <w:sz w:val="28"/>
          <w:szCs w:val="28"/>
          <w:lang w:val="en-US"/>
        </w:rPr>
        <w:t>I</w:t>
      </w:r>
      <w:r w:rsidR="00EB0AC8" w:rsidRPr="005C6842">
        <w:rPr>
          <w:sz w:val="28"/>
          <w:szCs w:val="28"/>
        </w:rPr>
        <w:t xml:space="preserve"> </w:t>
      </w:r>
      <w:r w:rsidR="00EB0AC8">
        <w:rPr>
          <w:sz w:val="28"/>
          <w:szCs w:val="28"/>
        </w:rPr>
        <w:t xml:space="preserve">и </w:t>
      </w:r>
      <w:r w:rsidR="00EB0AC8">
        <w:rPr>
          <w:sz w:val="28"/>
          <w:szCs w:val="28"/>
          <w:lang w:val="en-US"/>
        </w:rPr>
        <w:t>II</w:t>
      </w:r>
      <w:r w:rsidR="00EB0AC8" w:rsidRPr="005C6842">
        <w:rPr>
          <w:sz w:val="28"/>
          <w:szCs w:val="28"/>
        </w:rPr>
        <w:t xml:space="preserve"> </w:t>
      </w:r>
      <w:r w:rsidR="00EB0AC8">
        <w:rPr>
          <w:sz w:val="28"/>
          <w:szCs w:val="28"/>
        </w:rPr>
        <w:t xml:space="preserve">категорий потенциальной радиационной опасности - </w:t>
      </w:r>
      <w:r w:rsidR="0067530C">
        <w:rPr>
          <w:sz w:val="28"/>
          <w:szCs w:val="28"/>
        </w:rPr>
        <w:t>также о местах посадки эвакуируемых</w:t>
      </w:r>
      <w:r>
        <w:rPr>
          <w:sz w:val="28"/>
          <w:szCs w:val="28"/>
        </w:rPr>
        <w:t xml:space="preserve"> в транспортные средства;</w:t>
      </w:r>
    </w:p>
    <w:p w:rsidR="001D6050" w:rsidRDefault="000F29FF">
      <w:pPr>
        <w:pStyle w:val="ConsPlusNormal"/>
        <w:numPr>
          <w:ilvl w:val="0"/>
          <w:numId w:val="2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организациях и конкретных лицах, ответственных за выделение автотранспорта для эвакуируемых</w:t>
      </w:r>
      <w:r w:rsidR="005C6842">
        <w:rPr>
          <w:sz w:val="28"/>
          <w:szCs w:val="28"/>
        </w:rPr>
        <w:t xml:space="preserve"> (только для ИЯУ </w:t>
      </w:r>
      <w:r w:rsidR="005C6842">
        <w:rPr>
          <w:sz w:val="28"/>
          <w:szCs w:val="28"/>
          <w:lang w:val="en-US"/>
        </w:rPr>
        <w:t>I</w:t>
      </w:r>
      <w:r w:rsidR="005C6842" w:rsidRPr="005C6842">
        <w:rPr>
          <w:sz w:val="28"/>
          <w:szCs w:val="28"/>
        </w:rPr>
        <w:t xml:space="preserve"> </w:t>
      </w:r>
      <w:r w:rsidR="005C6842">
        <w:rPr>
          <w:sz w:val="28"/>
          <w:szCs w:val="28"/>
        </w:rPr>
        <w:t xml:space="preserve">и </w:t>
      </w:r>
      <w:r w:rsidR="005C6842">
        <w:rPr>
          <w:sz w:val="28"/>
          <w:szCs w:val="28"/>
          <w:lang w:val="en-US"/>
        </w:rPr>
        <w:t>II</w:t>
      </w:r>
      <w:r w:rsidR="005C6842" w:rsidRPr="005C6842">
        <w:rPr>
          <w:sz w:val="28"/>
          <w:szCs w:val="28"/>
        </w:rPr>
        <w:t xml:space="preserve"> </w:t>
      </w:r>
      <w:r w:rsidR="005C6842">
        <w:rPr>
          <w:sz w:val="28"/>
          <w:szCs w:val="28"/>
        </w:rPr>
        <w:t>категорий потенциальной радиационной опасности)</w:t>
      </w:r>
      <w:r>
        <w:rPr>
          <w:sz w:val="28"/>
          <w:szCs w:val="28"/>
        </w:rPr>
        <w:t xml:space="preserve">. Должно быть показано, что автотранспортом для эвакуации будут обеспечены все лица, подлежащие </w:t>
      </w:r>
      <w:r>
        <w:rPr>
          <w:sz w:val="28"/>
          <w:szCs w:val="28"/>
        </w:rPr>
        <w:lastRenderedPageBreak/>
        <w:t>эвакуации</w:t>
      </w:r>
      <w:r w:rsidR="005C6842">
        <w:rPr>
          <w:sz w:val="28"/>
          <w:szCs w:val="28"/>
        </w:rPr>
        <w:t xml:space="preserve"> </w:t>
      </w:r>
      <w:r>
        <w:rPr>
          <w:sz w:val="28"/>
          <w:szCs w:val="28"/>
        </w:rPr>
        <w:t>из санитарно-защитной зоны (при ее наличии);</w:t>
      </w:r>
    </w:p>
    <w:p w:rsidR="001D6050" w:rsidRDefault="000F29FF">
      <w:pPr>
        <w:pStyle w:val="ConsPlusNormal"/>
        <w:numPr>
          <w:ilvl w:val="0"/>
          <w:numId w:val="2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 маршрутах эвакуации и технических средствах для связи</w:t>
      </w:r>
      <w:r w:rsidRPr="000F29FF">
        <w:rPr>
          <w:sz w:val="28"/>
          <w:szCs w:val="28"/>
        </w:rPr>
        <w:br/>
      </w:r>
      <w:r>
        <w:rPr>
          <w:sz w:val="28"/>
          <w:szCs w:val="28"/>
        </w:rPr>
        <w:t>с транспортными колоннами;</w:t>
      </w:r>
    </w:p>
    <w:p w:rsidR="001D6050" w:rsidRDefault="000F29FF">
      <w:pPr>
        <w:pStyle w:val="ConsPlusNormal"/>
        <w:numPr>
          <w:ilvl w:val="0"/>
          <w:numId w:val="25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радиационном контроле и мерах по ограничению распространения радиоактивных веществ с </w:t>
      </w:r>
      <w:proofErr w:type="gramStart"/>
      <w:r>
        <w:rPr>
          <w:sz w:val="28"/>
          <w:szCs w:val="28"/>
        </w:rPr>
        <w:t>эвакуируемыми</w:t>
      </w:r>
      <w:proofErr w:type="gramEnd"/>
      <w:r>
        <w:rPr>
          <w:sz w:val="28"/>
          <w:szCs w:val="28"/>
        </w:rPr>
        <w:t>.</w:t>
      </w:r>
    </w:p>
    <w:p w:rsidR="00BA1C9D" w:rsidRPr="00802CC8" w:rsidRDefault="000F29FF" w:rsidP="00C45AF1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3.10. </w:t>
      </w:r>
      <w:r w:rsidR="009F6372">
        <w:rPr>
          <w:b/>
          <w:sz w:val="28"/>
          <w:szCs w:val="28"/>
        </w:rPr>
        <w:t xml:space="preserve">Действия </w:t>
      </w:r>
      <w:r>
        <w:rPr>
          <w:b/>
          <w:sz w:val="28"/>
          <w:szCs w:val="28"/>
        </w:rPr>
        <w:t>персонала и должностных лиц эксплуатирующей организации, участвующих в ликвидации последствий аварий</w:t>
      </w:r>
    </w:p>
    <w:p w:rsidR="00A403C4" w:rsidRPr="00802CC8" w:rsidRDefault="000F29FF" w:rsidP="002972AA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подразделе должен быть определен </w:t>
      </w:r>
      <w:r w:rsidR="005E5711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действий персонала ИЯУ</w:t>
      </w:r>
      <w:r w:rsidRPr="000F29FF">
        <w:rPr>
          <w:sz w:val="28"/>
          <w:szCs w:val="28"/>
        </w:rPr>
        <w:br/>
      </w:r>
      <w:r>
        <w:rPr>
          <w:sz w:val="28"/>
          <w:szCs w:val="28"/>
        </w:rPr>
        <w:t xml:space="preserve">и должностных лиц эксплуатирующей организации. </w:t>
      </w:r>
      <w:r w:rsidR="005E5711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действий должен разрабатываться с учетом специфики </w:t>
      </w:r>
      <w:r w:rsidRPr="000F29FF">
        <w:rPr>
          <w:sz w:val="28"/>
          <w:szCs w:val="28"/>
        </w:rPr>
        <w:t xml:space="preserve">и категории по потенциальной радиационной опасности </w:t>
      </w:r>
      <w:r>
        <w:rPr>
          <w:sz w:val="28"/>
          <w:szCs w:val="28"/>
        </w:rPr>
        <w:t xml:space="preserve">конкретной ИЯУ и </w:t>
      </w:r>
      <w:r w:rsidRPr="000F29FF">
        <w:rPr>
          <w:sz w:val="28"/>
          <w:szCs w:val="28"/>
        </w:rPr>
        <w:t>типа аварии, при этом:</w:t>
      </w:r>
    </w:p>
    <w:p w:rsidR="001D6050" w:rsidRPr="00BF2B32" w:rsidRDefault="00BF63DF">
      <w:pPr>
        <w:pStyle w:val="ConsPlusNormal"/>
        <w:numPr>
          <w:ilvl w:val="0"/>
          <w:numId w:val="51"/>
        </w:numPr>
        <w:spacing w:before="120" w:line="360" w:lineRule="auto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912EDE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912EDE">
        <w:rPr>
          <w:sz w:val="28"/>
          <w:szCs w:val="28"/>
        </w:rPr>
        <w:t>ь</w:t>
      </w:r>
      <w:r w:rsidR="000F29FF" w:rsidRPr="000F29FF">
        <w:rPr>
          <w:sz w:val="28"/>
          <w:szCs w:val="28"/>
        </w:rPr>
        <w:t xml:space="preserve"> </w:t>
      </w:r>
      <w:r w:rsidR="00605059">
        <w:rPr>
          <w:sz w:val="28"/>
          <w:szCs w:val="28"/>
        </w:rPr>
        <w:t xml:space="preserve">первоочередных </w:t>
      </w:r>
      <w:r w:rsidR="000F29FF" w:rsidRPr="000F29FF">
        <w:rPr>
          <w:sz w:val="28"/>
          <w:szCs w:val="28"/>
        </w:rPr>
        <w:t>действий персонала ИЯУ</w:t>
      </w:r>
      <w:r w:rsidR="00605059">
        <w:rPr>
          <w:sz w:val="28"/>
          <w:szCs w:val="28"/>
        </w:rPr>
        <w:t xml:space="preserve"> </w:t>
      </w:r>
      <w:r w:rsidR="000F29FF" w:rsidRPr="000F29FF">
        <w:rPr>
          <w:sz w:val="28"/>
          <w:szCs w:val="28"/>
        </w:rPr>
        <w:t>и должностных лиц эксплуатирующей организации приведен в приложении № 3</w:t>
      </w:r>
      <w:r w:rsidR="00605059">
        <w:rPr>
          <w:sz w:val="28"/>
          <w:szCs w:val="28"/>
        </w:rPr>
        <w:t xml:space="preserve"> </w:t>
      </w:r>
      <w:r w:rsidR="008E4A1B" w:rsidRPr="00BF2B32">
        <w:rPr>
          <w:sz w:val="28"/>
          <w:szCs w:val="28"/>
        </w:rPr>
        <w:t>к Плану мероприятий</w:t>
      </w:r>
      <w:r w:rsidR="00FA3B38" w:rsidRPr="00BF2B32">
        <w:rPr>
          <w:sz w:val="28"/>
          <w:szCs w:val="28"/>
        </w:rPr>
        <w:t>;</w:t>
      </w:r>
    </w:p>
    <w:p w:rsidR="00BF2B32" w:rsidRPr="00BF2B32" w:rsidRDefault="00BF2B32" w:rsidP="00BF2B32">
      <w:pPr>
        <w:pStyle w:val="ConsPlusNormal"/>
        <w:numPr>
          <w:ilvl w:val="0"/>
          <w:numId w:val="51"/>
        </w:numPr>
        <w:spacing w:before="120" w:line="360" w:lineRule="auto"/>
        <w:ind w:left="0" w:firstLine="1069"/>
        <w:jc w:val="both"/>
        <w:rPr>
          <w:sz w:val="28"/>
          <w:szCs w:val="28"/>
        </w:rPr>
      </w:pPr>
      <w:r w:rsidRPr="00BF2B32">
        <w:rPr>
          <w:sz w:val="28"/>
          <w:szCs w:val="28"/>
        </w:rPr>
        <w:t>перечень действий</w:t>
      </w:r>
      <w:r w:rsidRPr="00BF2B32" w:rsidDel="00BF63DF">
        <w:rPr>
          <w:sz w:val="28"/>
          <w:szCs w:val="28"/>
        </w:rPr>
        <w:t xml:space="preserve"> </w:t>
      </w:r>
      <w:r w:rsidRPr="00BF2B32">
        <w:rPr>
          <w:sz w:val="28"/>
          <w:szCs w:val="28"/>
        </w:rPr>
        <w:t>второй и третьей очереди оперативного персонала ИЯУ и должностных лиц при ликвидации последствий аварии на ИЯУ I и II категорий потенциальной радиационной опасности приведен в приложении № 4 к Плану мероприятий;</w:t>
      </w:r>
    </w:p>
    <w:p w:rsidR="001D6050" w:rsidRDefault="00912EDE">
      <w:pPr>
        <w:pStyle w:val="ConsPlusNormal"/>
        <w:numPr>
          <w:ilvl w:val="0"/>
          <w:numId w:val="51"/>
        </w:numPr>
        <w:spacing w:before="120" w:line="360" w:lineRule="auto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0F29FF" w:rsidRPr="000F29FF">
        <w:rPr>
          <w:sz w:val="28"/>
          <w:szCs w:val="28"/>
        </w:rPr>
        <w:t xml:space="preserve"> </w:t>
      </w:r>
      <w:r w:rsidR="00365D2B" w:rsidRPr="000F29FF">
        <w:rPr>
          <w:sz w:val="28"/>
          <w:szCs w:val="28"/>
        </w:rPr>
        <w:t>действий</w:t>
      </w:r>
      <w:r w:rsidR="00365D2B" w:rsidRPr="000F29FF" w:rsidDel="00FA3B38">
        <w:rPr>
          <w:sz w:val="28"/>
          <w:szCs w:val="28"/>
        </w:rPr>
        <w:t xml:space="preserve"> </w:t>
      </w:r>
      <w:r w:rsidR="000F29FF" w:rsidRPr="000F29FF">
        <w:rPr>
          <w:sz w:val="28"/>
          <w:szCs w:val="28"/>
        </w:rPr>
        <w:t xml:space="preserve">второй и третьей очереди оперативного персонала ИЯУ и должностных лиц при ликвидации последствий аварии на ИЯУ III категории потенциальной радиационной опасности приведен в приложении № 5 </w:t>
      </w:r>
      <w:r w:rsidR="00FA3B38" w:rsidRPr="00BF63DF">
        <w:rPr>
          <w:sz w:val="28"/>
          <w:szCs w:val="28"/>
        </w:rPr>
        <w:t xml:space="preserve">к </w:t>
      </w:r>
      <w:r w:rsidR="008E4A1B" w:rsidRPr="00BF2B32">
        <w:rPr>
          <w:sz w:val="28"/>
          <w:szCs w:val="28"/>
        </w:rPr>
        <w:t>Плану мероприятий</w:t>
      </w:r>
      <w:r w:rsidR="000F29FF" w:rsidRPr="00BF2B32">
        <w:rPr>
          <w:sz w:val="28"/>
          <w:szCs w:val="28"/>
        </w:rPr>
        <w:t>;</w:t>
      </w:r>
    </w:p>
    <w:p w:rsidR="003B4444" w:rsidRPr="00BF2B32" w:rsidRDefault="00912EDE">
      <w:pPr>
        <w:pStyle w:val="ConsPlusNormal"/>
        <w:numPr>
          <w:ilvl w:val="0"/>
          <w:numId w:val="51"/>
        </w:numPr>
        <w:spacing w:before="120" w:line="360" w:lineRule="auto"/>
        <w:ind w:left="0" w:firstLine="1069"/>
        <w:jc w:val="both"/>
        <w:rPr>
          <w:sz w:val="28"/>
          <w:szCs w:val="28"/>
        </w:rPr>
      </w:pPr>
      <w:r w:rsidRPr="00BF2B32">
        <w:rPr>
          <w:sz w:val="28"/>
          <w:szCs w:val="28"/>
        </w:rPr>
        <w:t>перечень</w:t>
      </w:r>
      <w:r w:rsidR="00FA3B38" w:rsidRPr="00BF2B32">
        <w:rPr>
          <w:sz w:val="28"/>
          <w:szCs w:val="28"/>
        </w:rPr>
        <w:t xml:space="preserve"> </w:t>
      </w:r>
      <w:r w:rsidR="00365D2B" w:rsidRPr="00BF2B32">
        <w:rPr>
          <w:sz w:val="28"/>
          <w:szCs w:val="28"/>
        </w:rPr>
        <w:t>действий</w:t>
      </w:r>
      <w:r w:rsidR="00365D2B" w:rsidRPr="00BF2B32" w:rsidDel="00FA3B38">
        <w:rPr>
          <w:sz w:val="28"/>
          <w:szCs w:val="28"/>
        </w:rPr>
        <w:t xml:space="preserve"> </w:t>
      </w:r>
      <w:r w:rsidR="000F29FF" w:rsidRPr="00BF2B32">
        <w:rPr>
          <w:sz w:val="28"/>
          <w:szCs w:val="28"/>
        </w:rPr>
        <w:t xml:space="preserve">второй и третьей очереди оперативного персонала ИЯУ и должностных лиц при ликвидации последствий аварии на ИЯУ IV категории потенциальной радиационной опасности приведен в приложении № 6 </w:t>
      </w:r>
      <w:r w:rsidR="008E4A1B" w:rsidRPr="00BF2B32">
        <w:rPr>
          <w:sz w:val="28"/>
          <w:szCs w:val="28"/>
        </w:rPr>
        <w:t>к Плану мероприятий</w:t>
      </w:r>
      <w:r w:rsidR="003B4444" w:rsidRPr="00BF2B32">
        <w:rPr>
          <w:sz w:val="28"/>
          <w:szCs w:val="28"/>
        </w:rPr>
        <w:t>.</w:t>
      </w:r>
    </w:p>
    <w:p w:rsidR="00C05993" w:rsidRPr="00802CC8" w:rsidRDefault="000F29FF" w:rsidP="00AE43E7">
      <w:pPr>
        <w:pStyle w:val="ConsPlusNormal"/>
        <w:spacing w:before="120" w:line="360" w:lineRule="auto"/>
        <w:ind w:firstLine="1069"/>
        <w:jc w:val="both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3.11. Меры по локализации и ликвидации очагов (участков) радиоактивного загрязнения</w:t>
      </w:r>
    </w:p>
    <w:p w:rsidR="00BA1C9D" w:rsidRPr="00802CC8" w:rsidRDefault="000F29FF" w:rsidP="00C45AF1">
      <w:pPr>
        <w:pStyle w:val="ConsPlusNormal"/>
        <w:spacing w:before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подразделе должны быть приведены:</w:t>
      </w:r>
    </w:p>
    <w:p w:rsidR="00BA1C9D" w:rsidRPr="00802CC8" w:rsidRDefault="000F29FF" w:rsidP="00C45AF1">
      <w:pPr>
        <w:pStyle w:val="ConsPlusNormal"/>
        <w:numPr>
          <w:ilvl w:val="0"/>
          <w:numId w:val="26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для определения очередности дезактивационных работ</w:t>
      </w:r>
      <w:r w:rsidRPr="000F29FF">
        <w:rPr>
          <w:sz w:val="28"/>
          <w:szCs w:val="28"/>
        </w:rPr>
        <w:t>;</w:t>
      </w:r>
    </w:p>
    <w:p w:rsidR="00BA1C9D" w:rsidRPr="00802CC8" w:rsidRDefault="00605059" w:rsidP="00C45AF1">
      <w:pPr>
        <w:pStyle w:val="ConsPlusNormal"/>
        <w:numPr>
          <w:ilvl w:val="0"/>
          <w:numId w:val="26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технических средствах, применение которых предполагается для ликвидации завалов и для обеспечения доступа к участкам и оборудованию, подлежащим дезактивации</w:t>
      </w:r>
      <w:r w:rsidR="000F29FF">
        <w:rPr>
          <w:sz w:val="28"/>
          <w:szCs w:val="28"/>
        </w:rPr>
        <w:t>;</w:t>
      </w:r>
    </w:p>
    <w:p w:rsidR="00203854" w:rsidRDefault="00EE1E6C">
      <w:pPr>
        <w:pStyle w:val="ConsPlusNormal"/>
        <w:numPr>
          <w:ilvl w:val="0"/>
          <w:numId w:val="26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методах и технических средствах для проведения дезактивации</w:t>
      </w:r>
      <w:r w:rsidR="000F29FF">
        <w:rPr>
          <w:sz w:val="28"/>
          <w:szCs w:val="28"/>
        </w:rPr>
        <w:t>;</w:t>
      </w:r>
    </w:p>
    <w:p w:rsidR="00BA1C9D" w:rsidRPr="00802CC8" w:rsidRDefault="00EE1E6C" w:rsidP="00C45AF1">
      <w:pPr>
        <w:pStyle w:val="ConsPlusNormal"/>
        <w:numPr>
          <w:ilvl w:val="0"/>
          <w:numId w:val="26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методах сбора и удаления, а также местах временного хранения радиоактивных отходов </w:t>
      </w:r>
      <w:proofErr w:type="gramStart"/>
      <w:r>
        <w:rPr>
          <w:sz w:val="28"/>
          <w:szCs w:val="28"/>
        </w:rPr>
        <w:t>аварийной</w:t>
      </w:r>
      <w:proofErr w:type="gramEnd"/>
      <w:r>
        <w:rPr>
          <w:sz w:val="28"/>
          <w:szCs w:val="28"/>
        </w:rPr>
        <w:t xml:space="preserve"> ИЯУ</w:t>
      </w:r>
      <w:r w:rsidR="000F29FF">
        <w:rPr>
          <w:sz w:val="28"/>
          <w:szCs w:val="28"/>
        </w:rPr>
        <w:t>;</w:t>
      </w:r>
    </w:p>
    <w:p w:rsidR="00BA1C9D" w:rsidRPr="00802CC8" w:rsidRDefault="00EE1E6C" w:rsidP="00C45AF1">
      <w:pPr>
        <w:pStyle w:val="ConsPlusNormal"/>
        <w:numPr>
          <w:ilvl w:val="0"/>
          <w:numId w:val="26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перечень организаций и формирований, которые могут быть привлечены к проведению дезактивационных работ</w:t>
      </w:r>
      <w:r w:rsidR="000F29FF">
        <w:rPr>
          <w:sz w:val="28"/>
          <w:szCs w:val="28"/>
        </w:rPr>
        <w:t>;</w:t>
      </w:r>
    </w:p>
    <w:p w:rsidR="00BA1C9D" w:rsidRPr="00802CC8" w:rsidRDefault="00EE1E6C" w:rsidP="00C45AF1">
      <w:pPr>
        <w:pStyle w:val="ConsPlusNormal"/>
        <w:numPr>
          <w:ilvl w:val="0"/>
          <w:numId w:val="26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мероприятиях по предупреждению распространения радиоактивного загрязнения</w:t>
      </w:r>
      <w:r w:rsidR="000F29FF">
        <w:rPr>
          <w:sz w:val="28"/>
          <w:szCs w:val="28"/>
        </w:rPr>
        <w:t>;</w:t>
      </w:r>
    </w:p>
    <w:p w:rsidR="00BA1C9D" w:rsidRDefault="000F29FF" w:rsidP="00C45AF1">
      <w:pPr>
        <w:pStyle w:val="ConsPlusNormal"/>
        <w:numPr>
          <w:ilvl w:val="0"/>
          <w:numId w:val="26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меры по минимизации образования жидких радиоактивных отходов.</w:t>
      </w:r>
    </w:p>
    <w:p w:rsidR="00BA1C9D" w:rsidRPr="00802CC8" w:rsidRDefault="000F29FF" w:rsidP="00C45AF1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3.12. Противопожарные мероприятия</w:t>
      </w:r>
    </w:p>
    <w:p w:rsidR="00140968" w:rsidRPr="00AC1D6C" w:rsidRDefault="00140968" w:rsidP="00C45AF1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должна быть приведена информация о соответствии мер пожарной безопасности на ИЯУ Правилам противопожарного режима в Российской Федерации. Также должны быть приведены ограничения по тушению пожаров</w:t>
      </w:r>
      <w:r w:rsidRPr="00AC1D6C">
        <w:rPr>
          <w:sz w:val="28"/>
          <w:szCs w:val="28"/>
        </w:rPr>
        <w:t>,</w:t>
      </w:r>
      <w:r>
        <w:rPr>
          <w:sz w:val="28"/>
          <w:szCs w:val="28"/>
        </w:rPr>
        <w:t xml:space="preserve"> свя</w:t>
      </w:r>
      <w:r w:rsidR="00AC1D6C">
        <w:rPr>
          <w:sz w:val="28"/>
          <w:szCs w:val="28"/>
        </w:rPr>
        <w:t>занные с материалами</w:t>
      </w:r>
      <w:r w:rsidR="00AC1D6C" w:rsidRPr="00AC1D6C">
        <w:rPr>
          <w:sz w:val="28"/>
          <w:szCs w:val="28"/>
        </w:rPr>
        <w:t>,</w:t>
      </w:r>
      <w:r w:rsidR="00AC1D6C">
        <w:rPr>
          <w:sz w:val="28"/>
          <w:szCs w:val="28"/>
        </w:rPr>
        <w:t xml:space="preserve"> используемыми на ИЯУ (включая ограничения</w:t>
      </w:r>
      <w:r w:rsidR="00AC1D6C" w:rsidRPr="00AC1D6C">
        <w:rPr>
          <w:sz w:val="28"/>
          <w:szCs w:val="28"/>
        </w:rPr>
        <w:t>,</w:t>
      </w:r>
      <w:r w:rsidR="00AC1D6C">
        <w:rPr>
          <w:sz w:val="28"/>
          <w:szCs w:val="28"/>
        </w:rPr>
        <w:t xml:space="preserve"> связанные с контактом воды </w:t>
      </w:r>
      <w:proofErr w:type="gramStart"/>
      <w:r w:rsidR="00AC1D6C">
        <w:rPr>
          <w:sz w:val="28"/>
          <w:szCs w:val="28"/>
        </w:rPr>
        <w:t>с</w:t>
      </w:r>
      <w:proofErr w:type="gramEnd"/>
      <w:r w:rsidR="00AC1D6C">
        <w:rPr>
          <w:sz w:val="28"/>
          <w:szCs w:val="28"/>
        </w:rPr>
        <w:t xml:space="preserve"> щелочными металлами и попаданием воды на раскаленные поверхности).</w:t>
      </w:r>
    </w:p>
    <w:p w:rsidR="00BA1C9D" w:rsidRPr="00802CC8" w:rsidRDefault="000F29FF" w:rsidP="00AC1D6C">
      <w:pPr>
        <w:pStyle w:val="ConsPlusNormal"/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3.13. Аварии, не связанные с нарушением нормальной эксплуатации ИЯУ</w:t>
      </w:r>
    </w:p>
    <w:p w:rsidR="00BA1C9D" w:rsidRDefault="000F29FF" w:rsidP="00C45AF1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подразделе должны быть </w:t>
      </w:r>
      <w:r w:rsidR="00EE1E6C">
        <w:rPr>
          <w:sz w:val="28"/>
          <w:szCs w:val="28"/>
        </w:rPr>
        <w:t>приведены сведения о принятых</w:t>
      </w:r>
      <w:r w:rsidR="00364F22">
        <w:rPr>
          <w:sz w:val="28"/>
          <w:szCs w:val="28"/>
        </w:rPr>
        <w:t xml:space="preserve"> в эксплуатирующей организации </w:t>
      </w:r>
      <w:r>
        <w:rPr>
          <w:sz w:val="28"/>
          <w:szCs w:val="28"/>
        </w:rPr>
        <w:t xml:space="preserve">мероприятия, касающиеся чрезвычайных ситуаций, вызванных характерными для района размещения ИЯУ внешними воздействиями природного и техногенного происхождения, которые могут иметь </w:t>
      </w:r>
      <w:r>
        <w:rPr>
          <w:sz w:val="28"/>
          <w:szCs w:val="28"/>
        </w:rPr>
        <w:lastRenderedPageBreak/>
        <w:t>радиационные последствия.</w:t>
      </w:r>
      <w:proofErr w:type="gramEnd"/>
    </w:p>
    <w:p w:rsidR="00912EDE" w:rsidRDefault="00912EDE" w:rsidP="00C45AF1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</w:p>
    <w:p w:rsidR="00BA1C9D" w:rsidRPr="00802CC8" w:rsidRDefault="000F29FF" w:rsidP="00332710">
      <w:pPr>
        <w:pStyle w:val="ConsPlusNormal"/>
        <w:spacing w:line="360" w:lineRule="auto"/>
        <w:ind w:firstLine="709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4. Обеспечение готовности эксплуатирующей организации к аварийному реагированию</w:t>
      </w:r>
    </w:p>
    <w:p w:rsidR="00BA1C9D" w:rsidRPr="00802CC8" w:rsidRDefault="000F29FF" w:rsidP="00C45AF1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должны быть приведены </w:t>
      </w:r>
      <w:r w:rsidR="00E622CB">
        <w:rPr>
          <w:sz w:val="28"/>
          <w:szCs w:val="28"/>
        </w:rPr>
        <w:t xml:space="preserve">сведения об </w:t>
      </w:r>
      <w:r>
        <w:rPr>
          <w:sz w:val="28"/>
          <w:szCs w:val="28"/>
        </w:rPr>
        <w:t>организационно-</w:t>
      </w:r>
      <w:r w:rsidR="00E622CB">
        <w:rPr>
          <w:sz w:val="28"/>
          <w:szCs w:val="28"/>
        </w:rPr>
        <w:t xml:space="preserve">технических </w:t>
      </w:r>
      <w:r>
        <w:rPr>
          <w:sz w:val="28"/>
          <w:szCs w:val="28"/>
        </w:rPr>
        <w:t>мероприятия</w:t>
      </w:r>
      <w:r w:rsidR="00E622CB">
        <w:rPr>
          <w:sz w:val="28"/>
          <w:szCs w:val="28"/>
        </w:rPr>
        <w:t>х</w:t>
      </w:r>
      <w:r>
        <w:rPr>
          <w:sz w:val="28"/>
          <w:szCs w:val="28"/>
        </w:rPr>
        <w:t xml:space="preserve">, обеспечивающие оперативное аварийное реагирование персонала ИЯУ и должностных лиц эксплуатирующей организации и </w:t>
      </w:r>
      <w:r w:rsidR="00E622CB">
        <w:rPr>
          <w:sz w:val="28"/>
          <w:szCs w:val="28"/>
        </w:rPr>
        <w:t>предусматривающих</w:t>
      </w:r>
      <w:r>
        <w:rPr>
          <w:sz w:val="28"/>
          <w:szCs w:val="28"/>
        </w:rPr>
        <w:t>:</w:t>
      </w:r>
    </w:p>
    <w:p w:rsidR="00BA1C9D" w:rsidRPr="00802CC8" w:rsidRDefault="000F29FF" w:rsidP="00C45AF1">
      <w:pPr>
        <w:pStyle w:val="ConsPlusNormal"/>
        <w:numPr>
          <w:ilvl w:val="0"/>
          <w:numId w:val="27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должностных лиц (в пределах их компетенции), участвующих в реализации Плана мероприятий, с его содержанием под роспись;</w:t>
      </w:r>
    </w:p>
    <w:p w:rsidR="00BA1C9D" w:rsidRPr="00802CC8" w:rsidRDefault="000F29FF" w:rsidP="00C45AF1">
      <w:pPr>
        <w:pStyle w:val="ConsPlusNormal"/>
        <w:numPr>
          <w:ilvl w:val="0"/>
          <w:numId w:val="27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рабочих местах инструкций и памяток</w:t>
      </w:r>
      <w:r w:rsidR="006C0C2E">
        <w:rPr>
          <w:sz w:val="28"/>
          <w:szCs w:val="28"/>
        </w:rPr>
        <w:br/>
      </w:r>
      <w:r>
        <w:rPr>
          <w:sz w:val="28"/>
          <w:szCs w:val="28"/>
        </w:rPr>
        <w:t>о первоочередных действиях персонала в случае аварии, местах хранения и порядке применения средств индивидуальной защиты, стабильного йода и других противорадиационных медицинских препаратов, а также местах укрытия</w:t>
      </w:r>
      <w:r w:rsidRPr="000F29FF">
        <w:rPr>
          <w:sz w:val="28"/>
          <w:szCs w:val="28"/>
        </w:rPr>
        <w:br/>
      </w:r>
      <w:r>
        <w:rPr>
          <w:sz w:val="28"/>
          <w:szCs w:val="28"/>
        </w:rPr>
        <w:t>и маршрутах следования в укрытия, к местам посадки на автотранспорт при эвакуации с площадки ИЯУ;</w:t>
      </w:r>
    </w:p>
    <w:p w:rsidR="00BA1C9D" w:rsidRPr="00802CC8" w:rsidRDefault="000F29FF" w:rsidP="00C45AF1">
      <w:pPr>
        <w:pStyle w:val="ConsPlusNormal"/>
        <w:numPr>
          <w:ilvl w:val="0"/>
          <w:numId w:val="27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персонала пункта управления ИЯУ </w:t>
      </w:r>
      <w:r w:rsidRPr="000F29FF">
        <w:rPr>
          <w:sz w:val="28"/>
          <w:szCs w:val="28"/>
        </w:rPr>
        <w:t xml:space="preserve">и (или) центра технической поддержки (аварийного центра) (для ИЯУ </w:t>
      </w:r>
      <w:r w:rsidRPr="000F29FF">
        <w:rPr>
          <w:sz w:val="28"/>
          <w:szCs w:val="28"/>
          <w:lang w:val="en-US"/>
        </w:rPr>
        <w:t>I</w:t>
      </w:r>
      <w:r w:rsidRPr="000F29FF">
        <w:rPr>
          <w:sz w:val="28"/>
          <w:szCs w:val="28"/>
        </w:rPr>
        <w:t xml:space="preserve"> и </w:t>
      </w:r>
      <w:r w:rsidRPr="000F29FF">
        <w:rPr>
          <w:sz w:val="28"/>
          <w:szCs w:val="28"/>
          <w:lang w:val="en-US"/>
        </w:rPr>
        <w:t>II</w:t>
      </w:r>
      <w:r w:rsidRPr="000F29FF">
        <w:rPr>
          <w:sz w:val="28"/>
          <w:szCs w:val="28"/>
        </w:rPr>
        <w:t xml:space="preserve"> категорий потенциальной радиационной опасности)</w:t>
      </w:r>
      <w:r>
        <w:rPr>
          <w:sz w:val="28"/>
          <w:szCs w:val="28"/>
        </w:rPr>
        <w:t xml:space="preserve"> приборов и инструкций для классификации возможных аварий исходя из состояния систем безопасности</w:t>
      </w:r>
      <w:r w:rsidRPr="000F29FF">
        <w:rPr>
          <w:sz w:val="28"/>
          <w:szCs w:val="28"/>
        </w:rPr>
        <w:br/>
      </w:r>
      <w:r>
        <w:rPr>
          <w:sz w:val="28"/>
          <w:szCs w:val="28"/>
        </w:rPr>
        <w:t>и физических барьеров на пути распространения радиоактивных веществ</w:t>
      </w:r>
      <w:r>
        <w:rPr>
          <w:sz w:val="28"/>
          <w:szCs w:val="28"/>
        </w:rPr>
        <w:br/>
        <w:t>в помещения ИЯУ и окружающую среду;</w:t>
      </w:r>
    </w:p>
    <w:p w:rsidR="00BA1C9D" w:rsidRPr="00802CC8" w:rsidRDefault="000F29FF" w:rsidP="00C45AF1">
      <w:pPr>
        <w:pStyle w:val="ConsPlusNormal"/>
        <w:numPr>
          <w:ilvl w:val="0"/>
          <w:numId w:val="27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отработку действий персонала в процессе проведения учений</w:t>
      </w:r>
      <w:r w:rsidRPr="000F29FF">
        <w:rPr>
          <w:sz w:val="28"/>
          <w:szCs w:val="28"/>
        </w:rPr>
        <w:br/>
      </w:r>
      <w:r>
        <w:rPr>
          <w:sz w:val="28"/>
          <w:szCs w:val="28"/>
        </w:rPr>
        <w:t>и тренировок, учебно-методических сборов или командно-штабных учений,</w:t>
      </w:r>
      <w:r w:rsidRPr="000F29FF">
        <w:rPr>
          <w:sz w:val="28"/>
          <w:szCs w:val="28"/>
        </w:rPr>
        <w:br/>
      </w:r>
      <w:r>
        <w:rPr>
          <w:sz w:val="28"/>
          <w:szCs w:val="28"/>
        </w:rPr>
        <w:t>а также периодическую проверку системы оповещения работников эксплуатирующей организации и организаций, с которыми она взаимодействует при ликвидации последствий аварии</w:t>
      </w:r>
      <w:r w:rsidR="00D514F7" w:rsidRPr="00D514F7">
        <w:rPr>
          <w:sz w:val="28"/>
          <w:szCs w:val="28"/>
        </w:rPr>
        <w:t>;</w:t>
      </w:r>
    </w:p>
    <w:p w:rsidR="009F6A0C" w:rsidRPr="00627A27" w:rsidRDefault="000F29FF" w:rsidP="00627A27">
      <w:pPr>
        <w:pStyle w:val="ConsPlusNormal"/>
        <w:numPr>
          <w:ilvl w:val="0"/>
          <w:numId w:val="2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периодическое обновление аварийного запаса стабильного йода</w:t>
      </w:r>
      <w:r w:rsidRPr="000F29FF">
        <w:rPr>
          <w:sz w:val="28"/>
          <w:szCs w:val="28"/>
        </w:rPr>
        <w:br/>
      </w:r>
      <w:r>
        <w:rPr>
          <w:sz w:val="28"/>
          <w:szCs w:val="28"/>
        </w:rPr>
        <w:t>и других противорадиационных медицинских препаратов.</w:t>
      </w:r>
    </w:p>
    <w:p w:rsidR="00BA1C9D" w:rsidRPr="00802CC8" w:rsidRDefault="00BA1C9D" w:rsidP="002C6E4C">
      <w:pPr>
        <w:pStyle w:val="ConsPlusNormal"/>
        <w:spacing w:line="360" w:lineRule="auto"/>
        <w:ind w:firstLine="540"/>
        <w:jc w:val="both"/>
        <w:rPr>
          <w:sz w:val="28"/>
          <w:szCs w:val="28"/>
        </w:rPr>
        <w:sectPr w:rsidR="00BA1C9D" w:rsidRPr="00802CC8" w:rsidSect="00DD0677">
          <w:headerReference w:type="first" r:id="rId13"/>
          <w:pgSz w:w="11906" w:h="16838"/>
          <w:pgMar w:top="1276" w:right="850" w:bottom="1134" w:left="1134" w:header="709" w:footer="709" w:gutter="0"/>
          <w:cols w:space="708"/>
          <w:docGrid w:linePitch="360"/>
        </w:sectPr>
      </w:pPr>
    </w:p>
    <w:tbl>
      <w:tblPr>
        <w:tblW w:w="10008" w:type="dxa"/>
        <w:tblLook w:val="01E0"/>
      </w:tblPr>
      <w:tblGrid>
        <w:gridCol w:w="4786"/>
        <w:gridCol w:w="5222"/>
      </w:tblGrid>
      <w:tr w:rsidR="00A67F25" w:rsidRPr="00802CC8" w:rsidTr="00DD5777">
        <w:trPr>
          <w:trHeight w:val="416"/>
        </w:trPr>
        <w:tc>
          <w:tcPr>
            <w:tcW w:w="4786" w:type="dxa"/>
          </w:tcPr>
          <w:p w:rsidR="00A67F25" w:rsidRPr="00802CC8" w:rsidRDefault="00A67F25" w:rsidP="00A67F25">
            <w:pPr>
              <w:keepNext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5222" w:type="dxa"/>
          </w:tcPr>
          <w:p w:rsidR="00A67F25" w:rsidRPr="00802CC8" w:rsidRDefault="000F29FF" w:rsidP="00DB1D3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DB1D3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1 </w:t>
            </w:r>
          </w:p>
        </w:tc>
      </w:tr>
    </w:tbl>
    <w:p w:rsidR="00BA1C9D" w:rsidRPr="00802CC8" w:rsidRDefault="000F29FF" w:rsidP="00A33392">
      <w:pPr>
        <w:pStyle w:val="ConsPlusNormal"/>
        <w:spacing w:before="120" w:line="360" w:lineRule="auto"/>
        <w:jc w:val="center"/>
        <w:rPr>
          <w:b/>
          <w:sz w:val="28"/>
          <w:szCs w:val="28"/>
        </w:rPr>
      </w:pPr>
      <w:bookmarkStart w:id="7" w:name="P246"/>
      <w:bookmarkEnd w:id="7"/>
      <w:r>
        <w:rPr>
          <w:b/>
          <w:sz w:val="28"/>
          <w:szCs w:val="28"/>
        </w:rPr>
        <w:t xml:space="preserve">ТРЕБОВАНИЯ К ПЛАНУ ПЛОЩАДКИ ИЯУ </w:t>
      </w:r>
    </w:p>
    <w:p w:rsidR="00BA1C9D" w:rsidRPr="00802CC8" w:rsidRDefault="000F29FF" w:rsidP="00F9429C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плане площадки ИЯУ приводятся места расположения:</w:t>
      </w:r>
    </w:p>
    <w:p w:rsidR="00BA1C9D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зданий, сооружений и основных инженерных коммуникаций;</w:t>
      </w:r>
    </w:p>
    <w:p w:rsidR="00F70456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центра технической поддержки (аварийного центра) для ИЯУ </w:t>
      </w:r>
      <w:r w:rsidRPr="000F29FF">
        <w:rPr>
          <w:sz w:val="28"/>
          <w:szCs w:val="28"/>
          <w:lang w:val="en-US"/>
        </w:rPr>
        <w:t>I</w:t>
      </w:r>
      <w:r w:rsidRPr="000F29FF">
        <w:rPr>
          <w:sz w:val="28"/>
          <w:szCs w:val="28"/>
        </w:rPr>
        <w:t xml:space="preserve"> и </w:t>
      </w:r>
      <w:r w:rsidRPr="000F29FF">
        <w:rPr>
          <w:sz w:val="28"/>
          <w:szCs w:val="28"/>
          <w:lang w:val="en-US"/>
        </w:rPr>
        <w:t>II</w:t>
      </w:r>
      <w:r w:rsidRPr="000F29FF">
        <w:rPr>
          <w:sz w:val="28"/>
          <w:szCs w:val="28"/>
        </w:rPr>
        <w:t xml:space="preserve"> категорий потенциальной радиационной опасности (при его наличии на площадке); </w:t>
      </w:r>
    </w:p>
    <w:p w:rsidR="00BA1C9D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защитных сооружений (убежищ, противорадиационных </w:t>
      </w:r>
      <w:r w:rsidR="00364F22">
        <w:rPr>
          <w:sz w:val="28"/>
          <w:szCs w:val="28"/>
        </w:rPr>
        <w:t>укрытий</w:t>
      </w:r>
      <w:r w:rsidR="00F2760A">
        <w:rPr>
          <w:sz w:val="28"/>
          <w:szCs w:val="28"/>
        </w:rPr>
        <w:br/>
      </w:r>
      <w:r>
        <w:rPr>
          <w:sz w:val="28"/>
          <w:szCs w:val="28"/>
        </w:rPr>
        <w:t>и приспосабливаемых сооружени</w:t>
      </w:r>
      <w:r w:rsidR="00364F22">
        <w:rPr>
          <w:sz w:val="28"/>
          <w:szCs w:val="28"/>
        </w:rPr>
        <w:t>й</w:t>
      </w:r>
      <w:r>
        <w:rPr>
          <w:sz w:val="28"/>
          <w:szCs w:val="28"/>
        </w:rPr>
        <w:t xml:space="preserve">) для укрытия работников эксплуатирующей организации); </w:t>
      </w:r>
    </w:p>
    <w:p w:rsidR="00BA1C9D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места сбора пострадавших и медицинского пункта (при его наличии);</w:t>
      </w:r>
    </w:p>
    <w:p w:rsidR="00BA1C9D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контрольно-пропускных пунктов;</w:t>
      </w:r>
    </w:p>
    <w:p w:rsidR="00C05993" w:rsidRPr="00802CC8" w:rsidRDefault="000F29FF">
      <w:pPr>
        <w:pStyle w:val="ConsPlusNormal"/>
        <w:numPr>
          <w:ilvl w:val="0"/>
          <w:numId w:val="28"/>
        </w:numPr>
        <w:tabs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постов контроля окружающей среды и датчиков автоматизированной системы контроля радиационной обстановки;</w:t>
      </w:r>
    </w:p>
    <w:p w:rsidR="00BA1C9D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сирен оповещения и громкоговорителей;</w:t>
      </w:r>
    </w:p>
    <w:p w:rsidR="00BA1C9D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оборудования и материалов для оснащения аварийно-спасательных служб и формирований, привлекаемых к выполнению работ по ликвидации последствий аварии;</w:t>
      </w:r>
    </w:p>
    <w:p w:rsidR="00595B90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основных и резервных путей эвакуации;</w:t>
      </w:r>
    </w:p>
    <w:p w:rsidR="00595B90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мест прибытия транспортных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эвакуации;</w:t>
      </w:r>
    </w:p>
    <w:p w:rsidR="008E23B7" w:rsidRPr="00802CC8" w:rsidRDefault="000F29FF" w:rsidP="00F9429C">
      <w:pPr>
        <w:pStyle w:val="ConsPlusNormal"/>
        <w:numPr>
          <w:ilvl w:val="0"/>
          <w:numId w:val="28"/>
        </w:numPr>
        <w:tabs>
          <w:tab w:val="left" w:pos="1276"/>
          <w:tab w:val="left" w:pos="1701"/>
        </w:tabs>
        <w:spacing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емкостей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взрывоопасными, легковоспламеняющимися и горючими веществами, аварийно химически опасными веществами.</w:t>
      </w:r>
    </w:p>
    <w:p w:rsidR="00BA1C9D" w:rsidRPr="00802CC8" w:rsidRDefault="00BA1C9D" w:rsidP="002C6E4C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6A5F9C" w:rsidRPr="00802CC8" w:rsidRDefault="000F29FF" w:rsidP="004E2061">
      <w:pPr>
        <w:pStyle w:val="ConsPlusNormal"/>
        <w:spacing w:line="360" w:lineRule="auto"/>
        <w:ind w:firstLine="540"/>
        <w:jc w:val="center"/>
        <w:rPr>
          <w:sz w:val="28"/>
          <w:szCs w:val="28"/>
        </w:rPr>
        <w:sectPr w:rsidR="006A5F9C" w:rsidRPr="00802CC8" w:rsidSect="00047EA4">
          <w:pgSz w:w="11906" w:h="16838"/>
          <w:pgMar w:top="993" w:right="850" w:bottom="28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____________________</w:t>
      </w:r>
    </w:p>
    <w:tbl>
      <w:tblPr>
        <w:tblW w:w="10008" w:type="dxa"/>
        <w:tblLook w:val="01E0"/>
      </w:tblPr>
      <w:tblGrid>
        <w:gridCol w:w="4786"/>
        <w:gridCol w:w="5222"/>
      </w:tblGrid>
      <w:tr w:rsidR="004C055C" w:rsidRPr="00802CC8" w:rsidTr="00DD5777">
        <w:trPr>
          <w:trHeight w:val="568"/>
        </w:trPr>
        <w:tc>
          <w:tcPr>
            <w:tcW w:w="4786" w:type="dxa"/>
          </w:tcPr>
          <w:p w:rsidR="004C055C" w:rsidRPr="00802CC8" w:rsidRDefault="004C055C" w:rsidP="004C055C">
            <w:pPr>
              <w:keepNext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5222" w:type="dxa"/>
          </w:tcPr>
          <w:p w:rsidR="004C055C" w:rsidRPr="00802CC8" w:rsidRDefault="000F29FF" w:rsidP="00DB1D3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DB1D3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  <w:r>
              <w:rPr>
                <w:strike/>
                <w:sz w:val="28"/>
                <w:szCs w:val="28"/>
              </w:rPr>
              <w:t xml:space="preserve"> </w:t>
            </w:r>
          </w:p>
        </w:tc>
      </w:tr>
    </w:tbl>
    <w:p w:rsidR="00BA1C9D" w:rsidRPr="00802CC8" w:rsidRDefault="000F29FF" w:rsidP="002C6E4C">
      <w:pPr>
        <w:pStyle w:val="ConsPlusNormal"/>
        <w:spacing w:line="360" w:lineRule="auto"/>
        <w:jc w:val="center"/>
        <w:rPr>
          <w:b/>
          <w:sz w:val="28"/>
          <w:szCs w:val="28"/>
        </w:rPr>
      </w:pPr>
      <w:bookmarkStart w:id="8" w:name="P266"/>
      <w:bookmarkEnd w:id="8"/>
      <w:r>
        <w:rPr>
          <w:b/>
          <w:sz w:val="28"/>
          <w:szCs w:val="28"/>
        </w:rPr>
        <w:t>ТРЕБОВАНИЯ К ПЛАНУ САНИТАРНО-ЗАЩИТНОЙ ЗОНЫ</w:t>
      </w:r>
    </w:p>
    <w:p w:rsidR="00BA1C9D" w:rsidRPr="00802CC8" w:rsidRDefault="000F29FF" w:rsidP="00F9429C">
      <w:pPr>
        <w:pStyle w:val="ConsPlusNormal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плане территории санитарно-защитной зоны приводятся: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границы санитарно-защитной зоны;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место размещения ИЯУ;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границы площадки ИЯУ;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276"/>
          <w:tab w:val="left" w:pos="1418"/>
          <w:tab w:val="left" w:pos="1701"/>
        </w:tabs>
        <w:spacing w:line="360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расположения защитных сооружений (убежищ и противорадиационных укрытий);</w:t>
      </w:r>
    </w:p>
    <w:p w:rsidR="00443FFB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276"/>
          <w:tab w:val="left" w:pos="1701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место расположения центра технической поддержки (аварийного центра) для ИЯУ </w:t>
      </w:r>
      <w:r w:rsidRPr="000F29FF">
        <w:rPr>
          <w:sz w:val="28"/>
          <w:szCs w:val="28"/>
          <w:lang w:val="en-US"/>
        </w:rPr>
        <w:t>I</w:t>
      </w:r>
      <w:r w:rsidRPr="000F29FF">
        <w:rPr>
          <w:sz w:val="28"/>
          <w:szCs w:val="28"/>
        </w:rPr>
        <w:t xml:space="preserve"> и </w:t>
      </w:r>
      <w:r w:rsidRPr="000F29FF">
        <w:rPr>
          <w:sz w:val="28"/>
          <w:szCs w:val="28"/>
          <w:lang w:val="en-US"/>
        </w:rPr>
        <w:t>II</w:t>
      </w:r>
      <w:r w:rsidRPr="000F29FF">
        <w:rPr>
          <w:sz w:val="28"/>
          <w:szCs w:val="28"/>
        </w:rPr>
        <w:t xml:space="preserve"> категорий потенциальной радиационной опасности (при его размещении за пределами площадки ИЯУ в</w:t>
      </w:r>
      <w:r w:rsidRPr="000F29FF">
        <w:rPr>
          <w:sz w:val="28"/>
          <w:szCs w:val="28"/>
        </w:rPr>
        <w:br/>
        <w:t>санитарно-защитной зоне);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 дороги и железнодорожные пути;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701"/>
        </w:tabs>
        <w:spacing w:line="360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размещения сирен оповещения и громкоговорителей;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276"/>
          <w:tab w:val="left" w:pos="1701"/>
        </w:tabs>
        <w:spacing w:line="360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размещения постов контроля окружающей среды и датчиков автоматизированной системы контроля радиационной обстановки;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701"/>
        </w:tabs>
        <w:spacing w:line="360" w:lineRule="auto"/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>места размещения пунктов специальной обработки персонала;</w:t>
      </w:r>
    </w:p>
    <w:p w:rsidR="00BA1C9D" w:rsidRPr="00802CC8" w:rsidRDefault="000F29FF" w:rsidP="002A3E74">
      <w:pPr>
        <w:pStyle w:val="ConsPlusNormal"/>
        <w:numPr>
          <w:ilvl w:val="0"/>
          <w:numId w:val="32"/>
        </w:numPr>
        <w:tabs>
          <w:tab w:val="left" w:pos="1276"/>
          <w:tab w:val="left" w:pos="1701"/>
        </w:tabs>
        <w:spacing w:line="360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роза ветров, средняя скорость приземного ветра и средняя температура воздуха в течение теплого и холодного периодов времени года.</w:t>
      </w:r>
    </w:p>
    <w:p w:rsidR="00B765C8" w:rsidRPr="00802CC8" w:rsidRDefault="000F29FF" w:rsidP="0051511B">
      <w:pPr>
        <w:pStyle w:val="ConsPlusNormal"/>
        <w:spacing w:line="360" w:lineRule="auto"/>
        <w:jc w:val="center"/>
        <w:outlineLvl w:val="1"/>
        <w:rPr>
          <w:strike/>
          <w:sz w:val="28"/>
          <w:szCs w:val="28"/>
          <w:highlight w:val="yellow"/>
        </w:rPr>
        <w:sectPr w:rsidR="00B765C8" w:rsidRPr="00802CC8" w:rsidSect="00047EA4">
          <w:pgSz w:w="11906" w:h="16838"/>
          <w:pgMar w:top="993" w:right="850" w:bottom="28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____________________</w:t>
      </w:r>
      <w:bookmarkStart w:id="9" w:name="P285"/>
      <w:bookmarkEnd w:id="9"/>
    </w:p>
    <w:tbl>
      <w:tblPr>
        <w:tblW w:w="10008" w:type="dxa"/>
        <w:tblLayout w:type="fixed"/>
        <w:tblLook w:val="01E0"/>
      </w:tblPr>
      <w:tblGrid>
        <w:gridCol w:w="4786"/>
        <w:gridCol w:w="5222"/>
      </w:tblGrid>
      <w:tr w:rsidR="00380181" w:rsidRPr="00802CC8" w:rsidTr="00380181">
        <w:trPr>
          <w:trHeight w:val="568"/>
        </w:trPr>
        <w:tc>
          <w:tcPr>
            <w:tcW w:w="4786" w:type="dxa"/>
          </w:tcPr>
          <w:p w:rsidR="00380181" w:rsidRPr="00802CC8" w:rsidRDefault="00380181" w:rsidP="00380181">
            <w:pPr>
              <w:keepNext/>
              <w:widowControl w:val="0"/>
              <w:suppressAutoHyphens/>
              <w:rPr>
                <w:b/>
                <w:sz w:val="28"/>
                <w:szCs w:val="28"/>
              </w:rPr>
            </w:pPr>
            <w:bookmarkStart w:id="10" w:name="P319"/>
            <w:bookmarkEnd w:id="10"/>
          </w:p>
        </w:tc>
        <w:tc>
          <w:tcPr>
            <w:tcW w:w="5222" w:type="dxa"/>
          </w:tcPr>
          <w:p w:rsidR="00380181" w:rsidRPr="00802CC8" w:rsidRDefault="000F29FF" w:rsidP="0046773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trike/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 xml:space="preserve"> </w:t>
            </w:r>
            <w:r w:rsidR="007323D4">
              <w:rPr>
                <w:sz w:val="28"/>
                <w:szCs w:val="28"/>
              </w:rPr>
              <w:t xml:space="preserve">                              </w:t>
            </w:r>
            <w:r w:rsidR="00467739" w:rsidRPr="000F29FF">
              <w:rPr>
                <w:sz w:val="28"/>
                <w:szCs w:val="28"/>
              </w:rPr>
              <w:t>П</w:t>
            </w:r>
            <w:r w:rsidR="00467739">
              <w:rPr>
                <w:sz w:val="28"/>
                <w:szCs w:val="28"/>
              </w:rPr>
              <w:t>риложение</w:t>
            </w:r>
            <w:r w:rsidR="00467739" w:rsidRPr="000F29FF">
              <w:rPr>
                <w:sz w:val="28"/>
                <w:szCs w:val="28"/>
              </w:rPr>
              <w:t xml:space="preserve"> </w:t>
            </w:r>
            <w:r w:rsidRPr="000F29FF">
              <w:rPr>
                <w:sz w:val="28"/>
                <w:szCs w:val="28"/>
              </w:rPr>
              <w:t>№ 3</w:t>
            </w:r>
            <w:r w:rsidRPr="000F29FF">
              <w:rPr>
                <w:strike/>
                <w:sz w:val="28"/>
                <w:szCs w:val="28"/>
              </w:rPr>
              <w:t xml:space="preserve"> </w:t>
            </w:r>
            <w:r w:rsidRPr="000F29FF">
              <w:rPr>
                <w:strike/>
                <w:sz w:val="28"/>
                <w:szCs w:val="28"/>
              </w:rPr>
              <w:br/>
            </w:r>
          </w:p>
        </w:tc>
      </w:tr>
    </w:tbl>
    <w:p w:rsidR="00380181" w:rsidRPr="00802CC8" w:rsidRDefault="000F29FF" w:rsidP="00380181">
      <w:pPr>
        <w:pStyle w:val="ConsPlusNormal"/>
        <w:jc w:val="center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П</w:t>
      </w:r>
      <w:r w:rsidR="00173A1E">
        <w:rPr>
          <w:b/>
          <w:sz w:val="28"/>
          <w:szCs w:val="28"/>
        </w:rPr>
        <w:t>ЕРЕЧЕ</w:t>
      </w:r>
      <w:r w:rsidR="00AE43E7">
        <w:rPr>
          <w:b/>
          <w:sz w:val="28"/>
          <w:szCs w:val="28"/>
        </w:rPr>
        <w:t>Н</w:t>
      </w:r>
      <w:r w:rsidR="00173A1E">
        <w:rPr>
          <w:b/>
          <w:sz w:val="28"/>
          <w:szCs w:val="28"/>
        </w:rPr>
        <w:t>Ь</w:t>
      </w:r>
      <w:r w:rsidRPr="000F29FF">
        <w:rPr>
          <w:b/>
          <w:sz w:val="28"/>
          <w:szCs w:val="28"/>
        </w:rPr>
        <w:t xml:space="preserve"> </w:t>
      </w:r>
      <w:r w:rsidR="00445136">
        <w:rPr>
          <w:b/>
          <w:sz w:val="28"/>
          <w:szCs w:val="28"/>
        </w:rPr>
        <w:t>ПЕРВООЧЕРЕДНЫХ</w:t>
      </w:r>
      <w:r w:rsidRPr="000F29FF">
        <w:rPr>
          <w:b/>
          <w:sz w:val="28"/>
          <w:szCs w:val="28"/>
        </w:rPr>
        <w:t xml:space="preserve"> ДЕЙСТВИЙ</w:t>
      </w:r>
    </w:p>
    <w:p w:rsidR="00380181" w:rsidRPr="00802CC8" w:rsidRDefault="000F29FF" w:rsidP="00380181">
      <w:pPr>
        <w:jc w:val="center"/>
        <w:rPr>
          <w:sz w:val="28"/>
          <w:szCs w:val="28"/>
        </w:rPr>
      </w:pPr>
      <w:r w:rsidRPr="000F29FF">
        <w:rPr>
          <w:b/>
          <w:sz w:val="28"/>
          <w:szCs w:val="28"/>
        </w:rPr>
        <w:t>ПЕРСОНАЛА ИЯУ И ДОЛЖНОСТНЫХ ЛИЦ</w:t>
      </w:r>
      <w:r w:rsidR="003F3AB9">
        <w:rPr>
          <w:b/>
          <w:sz w:val="28"/>
          <w:szCs w:val="28"/>
        </w:rPr>
        <w:br/>
      </w:r>
      <w:r w:rsidRPr="000F29FF">
        <w:rPr>
          <w:b/>
          <w:sz w:val="28"/>
          <w:szCs w:val="28"/>
        </w:rPr>
        <w:t xml:space="preserve"> ЭКСПЛУАТИРУЮЩЕЙ ОРГАНИЗАЦИИ</w:t>
      </w:r>
    </w:p>
    <w:p w:rsidR="00380181" w:rsidRPr="00802CC8" w:rsidRDefault="00380181" w:rsidP="00380181">
      <w:pPr>
        <w:jc w:val="center"/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127"/>
        <w:gridCol w:w="4252"/>
      </w:tblGrid>
      <w:tr w:rsidR="00A25AB3" w:rsidRPr="00802CC8" w:rsidTr="003F3AB9">
        <w:trPr>
          <w:trHeight w:val="1207"/>
          <w:tblHeader/>
        </w:trPr>
        <w:tc>
          <w:tcPr>
            <w:tcW w:w="3402" w:type="dxa"/>
            <w:vAlign w:val="center"/>
          </w:tcPr>
          <w:p w:rsidR="00A25AB3" w:rsidRPr="00802CC8" w:rsidRDefault="00A25AB3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Действие</w:t>
            </w:r>
          </w:p>
        </w:tc>
        <w:tc>
          <w:tcPr>
            <w:tcW w:w="2127" w:type="dxa"/>
            <w:vAlign w:val="center"/>
          </w:tcPr>
          <w:p w:rsidR="00A25AB3" w:rsidRPr="00802CC8" w:rsidRDefault="00A25AB3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осуществляет</w:t>
            </w:r>
          </w:p>
        </w:tc>
        <w:tc>
          <w:tcPr>
            <w:tcW w:w="4252" w:type="dxa"/>
            <w:vAlign w:val="center"/>
          </w:tcPr>
          <w:p w:rsidR="00A25AB3" w:rsidRPr="00802CC8" w:rsidRDefault="00A25AB3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</w:t>
            </w:r>
            <w:r>
              <w:rPr>
                <w:sz w:val="28"/>
                <w:szCs w:val="28"/>
              </w:rPr>
              <w:br/>
              <w:t>осуществляет</w:t>
            </w:r>
          </w:p>
        </w:tc>
      </w:tr>
      <w:tr w:rsidR="00A25AB3" w:rsidRPr="00802CC8" w:rsidTr="003F3AB9">
        <w:trPr>
          <w:trHeight w:val="2254"/>
        </w:trPr>
        <w:tc>
          <w:tcPr>
            <w:tcW w:w="3402" w:type="dxa"/>
          </w:tcPr>
          <w:p w:rsidR="00A25AB3" w:rsidRDefault="00A25AB3" w:rsidP="000F56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имеет ли нарушение в работе ИЯУ (в том числе нарушение пределов и/или условий безопасной эксплуатации</w:t>
            </w:r>
            <w:r w:rsidRPr="007D3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ИЯУ) признаки аварии</w:t>
            </w:r>
            <w:r w:rsidRPr="007D38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предусмотренные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федеральными нормами и правилами в области использования атомной энергии</w:t>
            </w:r>
            <w:r w:rsidR="009332F6" w:rsidRPr="009332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B21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E4B21">
              <w:rPr>
                <w:rFonts w:ascii="Times New Roman" w:hAnsi="Times New Roman" w:cs="Times New Roman"/>
                <w:sz w:val="28"/>
                <w:szCs w:val="28"/>
              </w:rPr>
              <w:t xml:space="preserve"> расследования и учета нарушений в работе исследовательских ядерных установок</w:t>
            </w:r>
          </w:p>
        </w:tc>
        <w:tc>
          <w:tcPr>
            <w:tcW w:w="2127" w:type="dxa"/>
            <w:vAlign w:val="center"/>
          </w:tcPr>
          <w:p w:rsidR="00A25AB3" w:rsidRDefault="00A25A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персонал ИЯУ</w:t>
            </w:r>
          </w:p>
          <w:p w:rsidR="00A25AB3" w:rsidRDefault="00A25A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25AB3" w:rsidRPr="00802CC8" w:rsidRDefault="00A25AB3" w:rsidP="009F3E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в случае, воздействия природного и/или техногенного происхождения на территории ИЯУ или иных признаков, свидетельствующих о возможности нарушения в работе ИЯУ</w:t>
            </w:r>
          </w:p>
        </w:tc>
      </w:tr>
      <w:tr w:rsidR="00A25AB3" w:rsidRPr="00802CC8" w:rsidTr="003F3AB9">
        <w:trPr>
          <w:trHeight w:val="2254"/>
        </w:trPr>
        <w:tc>
          <w:tcPr>
            <w:tcW w:w="3402" w:type="dxa"/>
          </w:tcPr>
          <w:p w:rsidR="00A25AB3" w:rsidRDefault="00A25A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BE">
              <w:rPr>
                <w:rFonts w:ascii="Times New Roman" w:hAnsi="Times New Roman" w:cs="Times New Roman"/>
                <w:sz w:val="28"/>
                <w:szCs w:val="28"/>
              </w:rPr>
              <w:t>Сообщить о наличии нарушения в работе ИЯУ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имеющего признаки аварии, начальнику </w:t>
            </w:r>
            <w:r w:rsidRPr="007D38BE">
              <w:rPr>
                <w:rFonts w:ascii="Times New Roman" w:hAnsi="Times New Roman" w:cs="Times New Roman"/>
                <w:sz w:val="28"/>
                <w:szCs w:val="28"/>
              </w:rPr>
              <w:t>смены ИЯУ</w:t>
            </w:r>
          </w:p>
        </w:tc>
        <w:tc>
          <w:tcPr>
            <w:tcW w:w="2127" w:type="dxa"/>
            <w:vAlign w:val="center"/>
          </w:tcPr>
          <w:p w:rsidR="00A25AB3" w:rsidRDefault="00A25A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8BE">
              <w:rPr>
                <w:rFonts w:ascii="Times New Roman" w:hAnsi="Times New Roman" w:cs="Times New Roman"/>
                <w:sz w:val="28"/>
                <w:szCs w:val="28"/>
              </w:rPr>
              <w:t>Оперативный персонал ИЯУ</w:t>
            </w:r>
          </w:p>
        </w:tc>
        <w:tc>
          <w:tcPr>
            <w:tcW w:w="4252" w:type="dxa"/>
          </w:tcPr>
          <w:p w:rsidR="00A25AB3" w:rsidRDefault="00A25AB3" w:rsidP="004D55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BE"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установлении признаков аварии, предусмотренных 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>федеральными нормами и правилами в области использования атомной энергии</w:t>
            </w:r>
            <w:r w:rsidR="000F56C2" w:rsidRPr="000F56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устанавливающими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56C2" w:rsidRPr="009E4B21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F56C2" w:rsidRPr="009E4B21">
              <w:rPr>
                <w:rFonts w:ascii="Times New Roman" w:hAnsi="Times New Roman" w:cs="Times New Roman"/>
                <w:sz w:val="28"/>
                <w:szCs w:val="28"/>
              </w:rPr>
              <w:t xml:space="preserve"> расследования и учета нарушений в работе исследовательских ядерных установок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Перевести ИЯУ в режим временного останова, убедиться в достижении безопасного состояния ИЯУ, сообщить руководителю подразделения о состоянии ИЯУ</w:t>
            </w:r>
          </w:p>
        </w:tc>
        <w:tc>
          <w:tcPr>
            <w:tcW w:w="2127" w:type="dxa"/>
            <w:vAlign w:val="center"/>
          </w:tcPr>
          <w:p w:rsidR="00A25AB3" w:rsidRDefault="00A25A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смены ИЯУ,</w:t>
            </w:r>
          </w:p>
          <w:p w:rsidR="00A25AB3" w:rsidRDefault="00A25A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персонал ИЯУ</w:t>
            </w:r>
          </w:p>
        </w:tc>
        <w:tc>
          <w:tcPr>
            <w:tcW w:w="4252" w:type="dxa"/>
          </w:tcPr>
          <w:p w:rsidR="00A25AB3" w:rsidRPr="00802CC8" w:rsidRDefault="00A25AB3" w:rsidP="00C308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в случае наличия нарушения в работе ИЯУ и</w:t>
            </w:r>
            <w:r w:rsidRPr="00D514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воздействия природного и/или техногенного происхождения на территории ИЯУ</w:t>
            </w:r>
          </w:p>
        </w:tc>
      </w:tr>
      <w:tr w:rsidR="00A25AB3" w:rsidRPr="00802CC8" w:rsidTr="003F3AB9">
        <w:trPr>
          <w:trHeight w:val="4825"/>
        </w:trPr>
        <w:tc>
          <w:tcPr>
            <w:tcW w:w="340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Установить наличие достижения критериев объявления состояний «Аварийная готовность» и «Аварийная обстановка»</w:t>
            </w:r>
          </w:p>
        </w:tc>
        <w:tc>
          <w:tcPr>
            <w:tcW w:w="2127" w:type="dxa"/>
          </w:tcPr>
          <w:p w:rsidR="00A25AB3" w:rsidRPr="00802CC8" w:rsidRDefault="00A25AB3" w:rsidP="002038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смены ИЯУ</w:t>
            </w:r>
          </w:p>
        </w:tc>
        <w:tc>
          <w:tcPr>
            <w:tcW w:w="4252" w:type="dxa"/>
          </w:tcPr>
          <w:p w:rsidR="00A25AB3" w:rsidRDefault="00A25AB3" w:rsidP="00203854">
            <w:pPr>
              <w:pStyle w:val="ConsPlusNonformat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в случае если нарушение в работе ИЯУ имеет признаки аварии, предусмотренные 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>федеральными нормами и правилами в области использования атомной энергии</w:t>
            </w:r>
            <w:r w:rsidR="000F56C2" w:rsidRPr="000F56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устанавливающими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56C2" w:rsidRPr="009E4B21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0F56C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F56C2" w:rsidRPr="009E4B21">
              <w:rPr>
                <w:rFonts w:ascii="Times New Roman" w:hAnsi="Times New Roman" w:cs="Times New Roman"/>
                <w:sz w:val="28"/>
                <w:szCs w:val="28"/>
              </w:rPr>
              <w:t xml:space="preserve"> расследования и учета нарушений в работе исследовательских ядерных установок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514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в случае воздействия природного и/или техногенного происхождения на территории ИЯУ 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руководителю ЭО (руководителю аварийных работ) или лицу, исполняющему его обязанности, о факте достижения критериев объявления состояний «Аварийная готовность» или «Аварийная обстановка».</w:t>
            </w: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смены ИЯУ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после установления факта достижения критериев.</w:t>
            </w:r>
          </w:p>
        </w:tc>
      </w:tr>
      <w:tr w:rsidR="00A25AB3" w:rsidRPr="00802CC8" w:rsidTr="003F3AB9">
        <w:tc>
          <w:tcPr>
            <w:tcW w:w="3402" w:type="dxa"/>
            <w:vMerge w:val="restart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решение об объявлении состояния «Аварийная готовность» или «Аварийная обстановка»</w:t>
            </w: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ЭО или лицо, исполняющее его обязанности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после получения информации о достижении критериев объявления состояний «Аварийная готовность» или «Аварийная обстановка».</w:t>
            </w:r>
          </w:p>
        </w:tc>
      </w:tr>
      <w:tr w:rsidR="00A25AB3" w:rsidRPr="00802CC8" w:rsidTr="003F3AB9">
        <w:tc>
          <w:tcPr>
            <w:tcW w:w="3402" w:type="dxa"/>
            <w:vMerge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смены ИЯУ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невозможности установления связи с руководителем ЭО или лицом, исполняющим его обязанности. Немедленно после получения информации о достижении критериев объявления состояний «Аварийная готовность» или «Аварийная обстановка».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Объявить состояния «Аварийная готовность» </w:t>
            </w:r>
            <w:r>
              <w:rPr>
                <w:sz w:val="28"/>
                <w:szCs w:val="28"/>
              </w:rPr>
              <w:lastRenderedPageBreak/>
              <w:t>или состояния «Аварийная обстановка» (оповестить председателя</w:t>
            </w:r>
            <w:r w:rsidRPr="000F29F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КЧС и ПБ</w:t>
            </w:r>
            <w:r w:rsidRPr="000F29F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персонал, диспетчера органа повседневного управления объектового уровня, членов экспертно-аналитической группы об объявлении указанных состояний)</w:t>
            </w:r>
          </w:p>
        </w:tc>
        <w:tc>
          <w:tcPr>
            <w:tcW w:w="2127" w:type="dxa"/>
            <w:vAlign w:val="center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смены ИЯУ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принятия решения об объявлении 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«Аварийная готовность» или «Аварийная обстановка»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Действовать в соответствии с инструкцией о первоочередных действиях персонала в случае аварии</w:t>
            </w: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персонал ИЯУ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после объявления на ИЯУ состояния «Аварийная готовность» или состояния «Аварийная обстановка»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меры по недопущению </w:t>
            </w:r>
            <w:proofErr w:type="gramStart"/>
            <w:r>
              <w:rPr>
                <w:sz w:val="28"/>
                <w:szCs w:val="28"/>
              </w:rPr>
              <w:t>вскрытия аппаратуры системы управления защиты</w:t>
            </w:r>
            <w:proofErr w:type="gramEnd"/>
            <w:r>
              <w:rPr>
                <w:sz w:val="28"/>
                <w:szCs w:val="28"/>
              </w:rPr>
              <w:t xml:space="preserve"> и изменению </w:t>
            </w:r>
            <w:proofErr w:type="spellStart"/>
            <w:r>
              <w:rPr>
                <w:sz w:val="28"/>
                <w:szCs w:val="28"/>
              </w:rPr>
              <w:t>уставок</w:t>
            </w:r>
            <w:proofErr w:type="spellEnd"/>
            <w:r>
              <w:rPr>
                <w:sz w:val="28"/>
                <w:szCs w:val="28"/>
              </w:rPr>
              <w:t xml:space="preserve"> аварийной защиты</w:t>
            </w: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смены ИЯУ</w:t>
            </w:r>
          </w:p>
        </w:tc>
        <w:tc>
          <w:tcPr>
            <w:tcW w:w="4252" w:type="dxa"/>
            <w:vAlign w:val="center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меры по ограничению последствий нарушения на ИЯУ, в том числе привести в действие средства аварийной локализации радиоактивных выбросов</w:t>
            </w: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персонал ИЯУ</w:t>
            </w:r>
          </w:p>
        </w:tc>
        <w:tc>
          <w:tcPr>
            <w:tcW w:w="4252" w:type="dxa"/>
          </w:tcPr>
          <w:p w:rsidR="00A25AB3" w:rsidRPr="00802CC8" w:rsidRDefault="00A25AB3" w:rsidP="003B65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после обнаружения предаварийной ситуации в соответствии с инструкциями по эксплуатации систем</w:t>
            </w:r>
            <w:r w:rsidRPr="00D514F7">
              <w:rPr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технологического оборудования и экспериментальных устройств ИЯУ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указание об эвакуации персонала в помещения (здания) с удовлетворительной радиационной обстановкой, и об оказании первой помощи пострадавшим</w:t>
            </w: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смены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неприемлемой радиационной обстановки в помещениях постоянного пребывания обслуживаемых помещениях ИЯУ, характеризующейся значительным превышением установленных контрольных уровней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Активизировать деятельность </w:t>
            </w:r>
            <w:r>
              <w:rPr>
                <w:sz w:val="28"/>
                <w:szCs w:val="28"/>
              </w:rPr>
              <w:lastRenderedPageBreak/>
              <w:t>подразделений и лиц, уполномоченных решать задачи по защите персонала от чрезвычайных ситуаций и гражданской обороне</w:t>
            </w: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аварийных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Немедленно после объявления состояния «Аварийная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готовность» или состояния «Аварийная обстановка»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Активизировать деятельность КЧС и ПБ и экспертно-аналитической группы и дать указание о приведении в готовность АЦ</w:t>
            </w:r>
          </w:p>
        </w:tc>
        <w:tc>
          <w:tcPr>
            <w:tcW w:w="2127" w:type="dxa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ПБ</w:t>
            </w:r>
          </w:p>
        </w:tc>
        <w:tc>
          <w:tcPr>
            <w:tcW w:w="4252" w:type="dxa"/>
            <w:vAlign w:val="center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после объявления состояния «Аварийная готовность» или состояния «Аварийная обстановка»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38018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Установить тип аварии</w:t>
            </w:r>
          </w:p>
        </w:tc>
        <w:tc>
          <w:tcPr>
            <w:tcW w:w="2127" w:type="dxa"/>
            <w:vAlign w:val="center"/>
          </w:tcPr>
          <w:p w:rsidR="00A25AB3" w:rsidRPr="00802CC8" w:rsidRDefault="00A25AB3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смены ИЯУ и экспертно-аналитическая группа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чем через 15 минут после объявления состояния «Аварийная готовность» и/или «Аварийная обстановка»</w:t>
            </w:r>
          </w:p>
        </w:tc>
      </w:tr>
      <w:tr w:rsidR="00A25AB3" w:rsidRPr="00802CC8" w:rsidTr="003F3AB9">
        <w:tc>
          <w:tcPr>
            <w:tcW w:w="3402" w:type="dxa"/>
          </w:tcPr>
          <w:p w:rsidR="00A25AB3" w:rsidRPr="00802CC8" w:rsidRDefault="00A25AB3" w:rsidP="004D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записи в оперативном журнале с отражением в хронологическом порядке фактов отказов оборудования, принятых команд и указаний должностных лиц, выполненных оперативных действиях и их результатах, а также о принятии руководства работами на ИЯУ руководителем аварийных работ </w:t>
            </w:r>
          </w:p>
        </w:tc>
        <w:tc>
          <w:tcPr>
            <w:tcW w:w="2127" w:type="dxa"/>
          </w:tcPr>
          <w:p w:rsidR="00A25AB3" w:rsidRPr="00802CC8" w:rsidRDefault="00A25AB3" w:rsidP="003E27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 из состава смены работников ИЯУ</w:t>
            </w:r>
            <w:r w:rsidRPr="003E2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указанию начальника смены</w:t>
            </w:r>
          </w:p>
        </w:tc>
        <w:tc>
          <w:tcPr>
            <w:tcW w:w="4252" w:type="dxa"/>
          </w:tcPr>
          <w:p w:rsidR="00A25AB3" w:rsidRPr="00802CC8" w:rsidRDefault="00A25AB3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обнаружения нарушения нормальной эксплуатации ИЯУ</w:t>
            </w:r>
          </w:p>
        </w:tc>
      </w:tr>
    </w:tbl>
    <w:p w:rsidR="00380181" w:rsidRPr="00802CC8" w:rsidRDefault="000F29FF" w:rsidP="00380181">
      <w:pPr>
        <w:pStyle w:val="ConsPlusNormal"/>
        <w:spacing w:line="360" w:lineRule="auto"/>
        <w:ind w:firstLine="540"/>
        <w:jc w:val="center"/>
        <w:rPr>
          <w:sz w:val="28"/>
          <w:szCs w:val="28"/>
        </w:rPr>
        <w:sectPr w:rsidR="00380181" w:rsidRPr="00802CC8" w:rsidSect="00047EA4">
          <w:footerReference w:type="first" r:id="rId14"/>
          <w:pgSz w:w="11906" w:h="16838"/>
          <w:pgMar w:top="993" w:right="850" w:bottom="28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____________________</w:t>
      </w:r>
    </w:p>
    <w:tbl>
      <w:tblPr>
        <w:tblW w:w="10008" w:type="dxa"/>
        <w:tblLook w:val="01E0"/>
      </w:tblPr>
      <w:tblGrid>
        <w:gridCol w:w="4786"/>
        <w:gridCol w:w="5222"/>
      </w:tblGrid>
      <w:tr w:rsidR="00380181" w:rsidRPr="00802CC8" w:rsidTr="00380181">
        <w:trPr>
          <w:trHeight w:val="426"/>
        </w:trPr>
        <w:tc>
          <w:tcPr>
            <w:tcW w:w="4786" w:type="dxa"/>
          </w:tcPr>
          <w:p w:rsidR="00380181" w:rsidRPr="00802CC8" w:rsidRDefault="00380181" w:rsidP="00380181">
            <w:pPr>
              <w:keepNext/>
              <w:widowControl w:val="0"/>
              <w:suppressAutoHyphens/>
              <w:autoSpaceDE w:val="0"/>
              <w:autoSpaceDN w:val="0"/>
              <w:rPr>
                <w:b/>
                <w:sz w:val="28"/>
                <w:szCs w:val="28"/>
              </w:rPr>
            </w:pPr>
          </w:p>
        </w:tc>
        <w:tc>
          <w:tcPr>
            <w:tcW w:w="5222" w:type="dxa"/>
          </w:tcPr>
          <w:p w:rsidR="00380181" w:rsidRPr="00802CC8" w:rsidRDefault="000F29FF" w:rsidP="0046773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 xml:space="preserve"> </w:t>
            </w:r>
            <w:r w:rsidR="007323D4">
              <w:rPr>
                <w:sz w:val="28"/>
                <w:szCs w:val="28"/>
              </w:rPr>
              <w:t xml:space="preserve">                              </w:t>
            </w:r>
            <w:r w:rsidR="00467739" w:rsidRPr="000F29FF">
              <w:rPr>
                <w:sz w:val="28"/>
                <w:szCs w:val="28"/>
              </w:rPr>
              <w:t>П</w:t>
            </w:r>
            <w:r w:rsidR="00467739">
              <w:rPr>
                <w:sz w:val="28"/>
                <w:szCs w:val="28"/>
              </w:rPr>
              <w:t>риложение</w:t>
            </w:r>
            <w:r w:rsidR="00467739" w:rsidRPr="000F29FF">
              <w:rPr>
                <w:sz w:val="28"/>
                <w:szCs w:val="28"/>
              </w:rPr>
              <w:t xml:space="preserve"> </w:t>
            </w:r>
            <w:r w:rsidRPr="000F29FF">
              <w:rPr>
                <w:sz w:val="28"/>
                <w:szCs w:val="28"/>
              </w:rPr>
              <w:t xml:space="preserve">№ 4 </w:t>
            </w:r>
          </w:p>
        </w:tc>
      </w:tr>
    </w:tbl>
    <w:p w:rsidR="00380181" w:rsidRPr="00802CC8" w:rsidRDefault="00380181" w:rsidP="00380181">
      <w:pPr>
        <w:pStyle w:val="ConsPlusNormal"/>
        <w:jc w:val="right"/>
        <w:rPr>
          <w:sz w:val="28"/>
          <w:szCs w:val="28"/>
        </w:rPr>
      </w:pPr>
    </w:p>
    <w:p w:rsidR="00380181" w:rsidRPr="00802CC8" w:rsidRDefault="00A907F0" w:rsidP="00380181">
      <w:pPr>
        <w:pStyle w:val="ConsPlusNormal"/>
        <w:jc w:val="center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</w:t>
      </w:r>
      <w:r w:rsidR="0050261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="00445136" w:rsidRPr="000F29FF">
        <w:rPr>
          <w:b/>
          <w:sz w:val="28"/>
          <w:szCs w:val="28"/>
        </w:rPr>
        <w:t xml:space="preserve"> </w:t>
      </w:r>
      <w:r w:rsidR="00D929FD" w:rsidRPr="000F29FF">
        <w:rPr>
          <w:b/>
          <w:sz w:val="28"/>
          <w:szCs w:val="28"/>
        </w:rPr>
        <w:t>ДЕЙСТВИЙ</w:t>
      </w:r>
      <w:r w:rsidR="00D929FD" w:rsidRPr="000F29FF" w:rsidDel="00A907F0">
        <w:rPr>
          <w:b/>
          <w:sz w:val="28"/>
          <w:szCs w:val="28"/>
        </w:rPr>
        <w:t xml:space="preserve"> </w:t>
      </w:r>
      <w:r w:rsidR="00445136" w:rsidRPr="000F29FF">
        <w:rPr>
          <w:b/>
          <w:sz w:val="28"/>
          <w:szCs w:val="28"/>
        </w:rPr>
        <w:t xml:space="preserve">ВТОРОЙ И ТРЕТЬЕЙ ОЧЕРЕДИ ОПЕРАТИВНОГО ПЕРСОНАЛА </w:t>
      </w:r>
      <w:r w:rsidR="00445136">
        <w:rPr>
          <w:b/>
          <w:sz w:val="28"/>
          <w:szCs w:val="28"/>
        </w:rPr>
        <w:t>ИССЛЕДОВАТЕЛЬСКОЙ ЯДЕРНОЙ УСТАНОВКИ</w:t>
      </w:r>
      <w:r w:rsidR="00445136" w:rsidRPr="000F29FF">
        <w:rPr>
          <w:b/>
          <w:sz w:val="28"/>
          <w:szCs w:val="28"/>
        </w:rPr>
        <w:t xml:space="preserve"> И ДОЛЖНОСТНЫХ ЛИЦ ПРИ ЛИКВИДАЦИИ ПОСЛЕДСТВИЙ АВАРИИ НА </w:t>
      </w:r>
      <w:r w:rsidR="00445136">
        <w:rPr>
          <w:b/>
          <w:sz w:val="28"/>
          <w:szCs w:val="28"/>
        </w:rPr>
        <w:t>ИССЛЕДОВАТЕЛЬСКОЙ ЯДЕРНОЙ УСТАНОВКЕ</w:t>
      </w:r>
      <w:r w:rsidR="00445136" w:rsidRPr="000F29FF">
        <w:rPr>
          <w:b/>
          <w:sz w:val="28"/>
          <w:szCs w:val="28"/>
        </w:rPr>
        <w:t xml:space="preserve"> </w:t>
      </w:r>
      <w:r w:rsidR="00445136" w:rsidRPr="000F29FF">
        <w:rPr>
          <w:b/>
          <w:sz w:val="28"/>
          <w:szCs w:val="28"/>
          <w:lang w:val="en-US"/>
        </w:rPr>
        <w:t>I</w:t>
      </w:r>
      <w:proofErr w:type="gramStart"/>
      <w:r w:rsidR="00445136" w:rsidRPr="000F29FF">
        <w:rPr>
          <w:b/>
          <w:sz w:val="28"/>
          <w:szCs w:val="28"/>
        </w:rPr>
        <w:t xml:space="preserve"> И</w:t>
      </w:r>
      <w:proofErr w:type="gramEnd"/>
      <w:r w:rsidR="00445136" w:rsidRPr="000F29FF">
        <w:rPr>
          <w:b/>
          <w:sz w:val="28"/>
          <w:szCs w:val="28"/>
        </w:rPr>
        <w:t xml:space="preserve"> </w:t>
      </w:r>
      <w:r w:rsidR="00445136" w:rsidRPr="000F29FF">
        <w:rPr>
          <w:b/>
          <w:sz w:val="28"/>
          <w:szCs w:val="28"/>
          <w:lang w:val="en-US"/>
        </w:rPr>
        <w:t>II</w:t>
      </w:r>
      <w:r w:rsidR="00445136" w:rsidRPr="000F29FF">
        <w:rPr>
          <w:b/>
          <w:sz w:val="28"/>
          <w:szCs w:val="28"/>
        </w:rPr>
        <w:t xml:space="preserve"> КАТЕГОРИЙ ПОТЕНЦИАЛЬНОЙ РАДИАЦИОННОЙ ОПАСНОСТИ</w:t>
      </w:r>
    </w:p>
    <w:p w:rsidR="00380181" w:rsidRPr="00802CC8" w:rsidRDefault="00380181" w:rsidP="00380181">
      <w:pPr>
        <w:jc w:val="center"/>
        <w:rPr>
          <w:sz w:val="10"/>
          <w:szCs w:val="1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275"/>
        <w:gridCol w:w="142"/>
        <w:gridCol w:w="992"/>
        <w:gridCol w:w="284"/>
        <w:gridCol w:w="850"/>
        <w:gridCol w:w="142"/>
        <w:gridCol w:w="1985"/>
        <w:gridCol w:w="141"/>
        <w:gridCol w:w="2127"/>
      </w:tblGrid>
      <w:tr w:rsidR="00242421" w:rsidRPr="00802CC8" w:rsidTr="00242421">
        <w:trPr>
          <w:trHeight w:val="345"/>
        </w:trPr>
        <w:tc>
          <w:tcPr>
            <w:tcW w:w="2552" w:type="dxa"/>
            <w:vMerge w:val="restart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Действие</w:t>
            </w:r>
          </w:p>
        </w:tc>
        <w:tc>
          <w:tcPr>
            <w:tcW w:w="3685" w:type="dxa"/>
            <w:gridSpan w:val="6"/>
          </w:tcPr>
          <w:p w:rsidR="00242421" w:rsidRPr="00802CC8" w:rsidRDefault="00242421" w:rsidP="0038018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аварии </w:t>
            </w:r>
          </w:p>
        </w:tc>
        <w:tc>
          <w:tcPr>
            <w:tcW w:w="1985" w:type="dxa"/>
            <w:vMerge w:val="restart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осуществляет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</w:t>
            </w:r>
            <w:r>
              <w:rPr>
                <w:sz w:val="28"/>
                <w:szCs w:val="28"/>
              </w:rPr>
              <w:br/>
              <w:t>осуществляет</w:t>
            </w:r>
          </w:p>
        </w:tc>
      </w:tr>
      <w:tr w:rsidR="00242421" w:rsidRPr="00802CC8" w:rsidTr="00242421">
        <w:trPr>
          <w:trHeight w:val="345"/>
        </w:trPr>
        <w:tc>
          <w:tcPr>
            <w:tcW w:w="2552" w:type="dxa"/>
            <w:vMerge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локальная</w:t>
            </w:r>
          </w:p>
        </w:tc>
        <w:tc>
          <w:tcPr>
            <w:tcW w:w="1276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</w:t>
            </w:r>
          </w:p>
        </w:tc>
        <w:tc>
          <w:tcPr>
            <w:tcW w:w="992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1985" w:type="dxa"/>
            <w:vMerge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</w:p>
        </w:tc>
      </w:tr>
      <w:tr w:rsidR="00242421" w:rsidRPr="00802CC8" w:rsidTr="00242421">
        <w:trPr>
          <w:trHeight w:val="407"/>
        </w:trPr>
        <w:tc>
          <w:tcPr>
            <w:tcW w:w="10490" w:type="dxa"/>
            <w:gridSpan w:val="10"/>
            <w:vAlign w:val="center"/>
          </w:tcPr>
          <w:p w:rsidR="00242421" w:rsidRPr="00802CC8" w:rsidRDefault="00A57480" w:rsidP="00A574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второй очереди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Default="002424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Оповестить организации, с которыми эксплуатирующая организация взаимодействует при ликвидации последствий аварии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AF69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AF69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,*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AF69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Дежурно-диспетчерская служба </w:t>
            </w:r>
          </w:p>
        </w:tc>
        <w:tc>
          <w:tcPr>
            <w:tcW w:w="2268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классификации аварии.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чем через 15 минут после определения типа аварии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F21B8C" w:rsidP="005918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</w:t>
            </w:r>
            <w:r w:rsidR="00242421">
              <w:rPr>
                <w:sz w:val="28"/>
                <w:szCs w:val="28"/>
              </w:rPr>
              <w:t>ть параметры выброса, его пути, условия, при которых он произошел, состояние активной зоны ИЯУ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смены, экспертно аналитическая группа </w:t>
            </w:r>
          </w:p>
        </w:tc>
        <w:tc>
          <w:tcPr>
            <w:tcW w:w="2268" w:type="dxa"/>
            <w:gridSpan w:val="2"/>
          </w:tcPr>
          <w:p w:rsidR="00242421" w:rsidRPr="00802CC8" w:rsidRDefault="00F21B8C" w:rsidP="00F21B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="00242421">
              <w:rPr>
                <w:rFonts w:ascii="Times New Roman" w:hAnsi="Times New Roman" w:cs="Times New Roman"/>
                <w:sz w:val="28"/>
                <w:szCs w:val="28"/>
              </w:rPr>
              <w:t>емедленно после объявления состояния «Аварийная готовность» на ИЯУ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Далее оценивать </w:t>
            </w:r>
            <w:r w:rsidR="00242421">
              <w:rPr>
                <w:rFonts w:ascii="Times New Roman" w:hAnsi="Times New Roman" w:cs="Times New Roman"/>
                <w:sz w:val="28"/>
                <w:szCs w:val="28"/>
              </w:rPr>
              <w:t>в процессе проведения всех аварийно-спасательных работ, вплоть до установления контроля над ИЯУ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все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параметров ИЯУ и изменения</w:t>
            </w:r>
          </w:p>
          <w:p w:rsidR="00242421" w:rsidRPr="00802CC8" w:rsidRDefault="00242421" w:rsidP="004D55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обстановки для выяснения, приведут ли эти изменения к изменению типа  аварии. Результаты зарегистрировать в Оперативном журнале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смены (начальник </w:t>
            </w:r>
            <w:proofErr w:type="gramEnd"/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подразделения), экспертно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аналитическая группа</w:t>
            </w:r>
          </w:p>
        </w:tc>
        <w:tc>
          <w:tcPr>
            <w:tcW w:w="2268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процессе проведения всех аварийно-спасательных работ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момента установления контроля над ИЯУ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Направить группу для проведения</w:t>
            </w:r>
          </w:p>
          <w:p w:rsidR="00242421" w:rsidRPr="00802CC8" w:rsidRDefault="00242421" w:rsidP="001A4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радиационной разведки 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FA6F0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5264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(лаборатории)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объявления состояния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«Аварийная обстановка» - в пределах площадки ИЯУ. Немедленно после определения типа аварии – в СЗЗ и (или) за ее пределами. 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Спрогнозировать защитные меры за пределами площадки ИЯУ 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радиационному прогнозу из состава экспертно-аналитической группы</w:t>
            </w:r>
          </w:p>
        </w:tc>
        <w:tc>
          <w:tcPr>
            <w:tcW w:w="2268" w:type="dxa"/>
            <w:gridSpan w:val="2"/>
          </w:tcPr>
          <w:p w:rsidR="00242421" w:rsidRDefault="002424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получения необходимых исходных данных 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6B57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органам местного самоуправления рекомендации по проведению защитных мероприятий и по установлению зоны, на территории которой необходимо провести подготовку к проведению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защитных мероприятий, выполнение которых в соответствии с действующими нормами радиационной безопасности необходимо на начальном периоде радиационной аварии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после получения результатов прогноза защитных мер, подготовленного экспертн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аналитической группой.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15 минут после определения типа аварии. 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953B5D" w:rsidRDefault="00242421" w:rsidP="00933F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необходимости сообщить </w:t>
            </w:r>
            <w:r w:rsidR="00933FE5" w:rsidRPr="00953B5D">
              <w:rPr>
                <w:rFonts w:ascii="Times New Roman" w:hAnsi="Times New Roman" w:cs="Times New Roman"/>
                <w:sz w:val="28"/>
                <w:szCs w:val="28"/>
              </w:rPr>
              <w:t>в органы местного самоуправления</w:t>
            </w:r>
            <w:r w:rsidR="00933FE5" w:rsidRPr="00933F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FE5">
              <w:rPr>
                <w:rFonts w:ascii="Times New Roman" w:hAnsi="Times New Roman" w:cs="Times New Roman"/>
                <w:sz w:val="28"/>
                <w:szCs w:val="28"/>
              </w:rPr>
              <w:t xml:space="preserve"> а также</w:t>
            </w:r>
            <w:r w:rsidR="00933FE5" w:rsidRPr="00953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 xml:space="preserve">в орган управления использованием атомной </w:t>
            </w:r>
            <w:r w:rsidR="00933FE5">
              <w:rPr>
                <w:rFonts w:ascii="Times New Roman" w:hAnsi="Times New Roman" w:cs="Times New Roman"/>
                <w:sz w:val="28"/>
                <w:szCs w:val="28"/>
              </w:rPr>
              <w:t xml:space="preserve">энергии 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53B5D" w:rsidRPr="00953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в уполномоченный орган государственного регулирования безопасности при использовании атомной энергии</w:t>
            </w:r>
            <w:r w:rsidR="00953B5D" w:rsidRPr="00953B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3B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о невозможности ликвидации (локализации) последствий аварии силами эксплуатирующей организации</w:t>
            </w:r>
          </w:p>
        </w:tc>
        <w:tc>
          <w:tcPr>
            <w:tcW w:w="1275" w:type="dxa"/>
            <w:vAlign w:val="center"/>
          </w:tcPr>
          <w:p w:rsidR="00242421" w:rsidRPr="00953B5D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953B5D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953B5D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953B5D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42421" w:rsidRPr="00953B5D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 xml:space="preserve">КЧС и ПБ </w:t>
            </w:r>
          </w:p>
        </w:tc>
        <w:tc>
          <w:tcPr>
            <w:tcW w:w="2268" w:type="dxa"/>
            <w:gridSpan w:val="2"/>
          </w:tcPr>
          <w:p w:rsidR="00242421" w:rsidRPr="00953B5D" w:rsidRDefault="00242421" w:rsidP="00380181">
            <w:pPr>
              <w:rPr>
                <w:sz w:val="28"/>
                <w:szCs w:val="28"/>
              </w:rPr>
            </w:pPr>
            <w:r w:rsidRPr="00953B5D">
              <w:rPr>
                <w:sz w:val="28"/>
                <w:szCs w:val="28"/>
              </w:rPr>
              <w:t>Немедленно после установления фактов, подтверждающих отсутствие возможности ликвидации последствий аварии (локализации) силами эксплуатирующей организации.</w:t>
            </w:r>
          </w:p>
          <w:p w:rsidR="00242421" w:rsidRPr="00953B5D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Не позднее чем через 15 минут после определения типа аварии.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средствами радиационной защиты всех лиц, участвующих в ликвидации последствий аварии на ИЯУ,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прибывших из других организаций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материально-техническое обеспечение неотложных работ</w:t>
            </w:r>
          </w:p>
        </w:tc>
        <w:tc>
          <w:tcPr>
            <w:tcW w:w="2268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проведения аварийно-спасательных работ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Предоставить специальное укрытие или обеспечить эвакуацию персонала, присутствие которого на площадке аварийной ИЯУ не является необходимым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проведение эвакуации персонала</w:t>
            </w:r>
          </w:p>
        </w:tc>
        <w:tc>
          <w:tcPr>
            <w:tcW w:w="2268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после установления неудовлетворительной радиационной обстановки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выборочный мониторинг персонала для определения необходимости проведения дезактивации.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зарегистрировать в Оперативном журнале</w:t>
            </w:r>
            <w:r w:rsidRPr="000F29FF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(лаборатории)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gridSpan w:val="2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эвакуации персонала аварийной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ИЯУ за пределы промплощадки 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 (ограничить) допуск лиц, не имеющих отношения к аварийно-спасательным работам, на территорию эксплуатирующей организации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3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Pr="00802CC8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охраны эксплуатирующей организации </w:t>
            </w:r>
          </w:p>
        </w:tc>
        <w:tc>
          <w:tcPr>
            <w:tcW w:w="2268" w:type="dxa"/>
            <w:gridSpan w:val="2"/>
          </w:tcPr>
          <w:p w:rsidR="00242421" w:rsidRPr="00802CC8" w:rsidRDefault="00242421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 после объявления состояния «Аварийная обстановка»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Default="00242421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отправку пострадавших в лечебные учреждения</w:t>
            </w:r>
          </w:p>
        </w:tc>
        <w:tc>
          <w:tcPr>
            <w:tcW w:w="1275" w:type="dxa"/>
            <w:vAlign w:val="center"/>
          </w:tcPr>
          <w:p w:rsidR="00242421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3"/>
            <w:vAlign w:val="center"/>
          </w:tcPr>
          <w:p w:rsidR="00242421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242421" w:rsidRDefault="00242421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7" w:type="dxa"/>
            <w:gridSpan w:val="2"/>
          </w:tcPr>
          <w:p w:rsidR="00242421" w:rsidRPr="00802CC8" w:rsidRDefault="00242421" w:rsidP="00761D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  <w:p w:rsidR="00242421" w:rsidRDefault="00242421" w:rsidP="003801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42421" w:rsidRDefault="00242421" w:rsidP="00C600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Немедленно после получения информации об обнаружении пострадавших и ее подтверждения </w:t>
            </w:r>
          </w:p>
        </w:tc>
      </w:tr>
      <w:tr w:rsidR="00242421" w:rsidRPr="00802CC8" w:rsidTr="00242421">
        <w:trPr>
          <w:trHeight w:val="467"/>
        </w:trPr>
        <w:tc>
          <w:tcPr>
            <w:tcW w:w="10490" w:type="dxa"/>
            <w:gridSpan w:val="10"/>
            <w:vAlign w:val="center"/>
          </w:tcPr>
          <w:p w:rsidR="00242421" w:rsidRPr="00802CC8" w:rsidRDefault="00A57480" w:rsidP="00A57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Действия третьей очереди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Отобрать пробы выпадений радиоактивных веществ и провести их анализ. Результаты зарегистрировать в Оперативном журнале.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gridSpan w:val="3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(лаборатории) радиационной безопасности</w:t>
            </w:r>
          </w:p>
        </w:tc>
        <w:tc>
          <w:tcPr>
            <w:tcW w:w="2127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 выброса радиоактивных веществ или после прохождения радиоактивного облака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рекомендации по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спецвентиляции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периодичности и ограничению выбросов, исходя из радионуклидного состава и активности выбросов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аварийной ИЯУ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gridSpan w:val="3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радиационному прогнозу из экспертно-аналитической группы</w:t>
            </w:r>
          </w:p>
        </w:tc>
        <w:tc>
          <w:tcPr>
            <w:tcW w:w="2127" w:type="dxa"/>
          </w:tcPr>
          <w:p w:rsidR="00242421" w:rsidRPr="00802CC8" w:rsidRDefault="00242421" w:rsidP="00C560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получения параметров выброса 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поиск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пропавших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gridSpan w:val="3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</w:tc>
        <w:tc>
          <w:tcPr>
            <w:tcW w:w="2127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получения сведений о факте пропажи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мониторинга и дезактивации эвакуированных лиц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gridSpan w:val="3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</w:tc>
        <w:tc>
          <w:tcPr>
            <w:tcW w:w="2127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принятии решения об эвакуации персонала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предложения по защитным мероприятиям в области сельскохозяйственного производства 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gridSpan w:val="3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КЧС и ПБ,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экспертно – аналитическая группа </w:t>
            </w:r>
          </w:p>
        </w:tc>
        <w:tc>
          <w:tcPr>
            <w:tcW w:w="2127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получения информации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загрязнении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последующего наблюдения за облученным персоналом и лицами, участвующими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аварийно-спасательных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gridSpan w:val="3"/>
          </w:tcPr>
          <w:p w:rsidR="00242421" w:rsidRPr="00802CC8" w:rsidRDefault="00242421" w:rsidP="005642A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эксплуатирующей организацией лицо </w:t>
            </w:r>
          </w:p>
        </w:tc>
        <w:tc>
          <w:tcPr>
            <w:tcW w:w="2127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процессе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лечебных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оздоровительных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</w:tr>
      <w:tr w:rsidR="00242421" w:rsidRPr="00802CC8" w:rsidTr="00242421">
        <w:tc>
          <w:tcPr>
            <w:tcW w:w="2552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Обеспечить учет доз, полученных участниками аварийно-спасательных и других неотложных работ </w:t>
            </w:r>
          </w:p>
        </w:tc>
        <w:tc>
          <w:tcPr>
            <w:tcW w:w="1275" w:type="dxa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242421" w:rsidRPr="00802CC8" w:rsidRDefault="00242421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gridSpan w:val="3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(лаборатории) 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127" w:type="dxa"/>
          </w:tcPr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  <w:p w:rsidR="00242421" w:rsidRPr="00802CC8" w:rsidRDefault="00242421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</w:p>
        </w:tc>
      </w:tr>
    </w:tbl>
    <w:p w:rsidR="00380181" w:rsidRPr="00802CC8" w:rsidRDefault="000F29FF" w:rsidP="00380181">
      <w:pPr>
        <w:pStyle w:val="ConsPlusNormal"/>
        <w:spacing w:before="120" w:after="120"/>
        <w:ind w:firstLine="53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>* Знак «+» указывает на необходимость выполнения действия в случае аварии данного типа.</w:t>
      </w:r>
    </w:p>
    <w:p w:rsidR="003F00DD" w:rsidRDefault="000F29FF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0F29FF">
        <w:rPr>
          <w:sz w:val="28"/>
          <w:szCs w:val="28"/>
        </w:rPr>
        <w:t xml:space="preserve">** Знак </w:t>
      </w:r>
      <w:proofErr w:type="gramStart"/>
      <w:r w:rsidRPr="000F29FF">
        <w:rPr>
          <w:sz w:val="28"/>
          <w:szCs w:val="28"/>
        </w:rPr>
        <w:t>«-</w:t>
      </w:r>
      <w:proofErr w:type="gramEnd"/>
      <w:r w:rsidRPr="000F29FF">
        <w:rPr>
          <w:sz w:val="28"/>
          <w:szCs w:val="28"/>
        </w:rPr>
        <w:t>» указывает на отсутствие необходимости выполнения действия в случае аварии данного типа.</w:t>
      </w:r>
    </w:p>
    <w:p w:rsidR="00506B39" w:rsidRDefault="00526472" w:rsidP="00380181">
      <w:pPr>
        <w:pStyle w:val="ConsPlusNormal"/>
        <w:ind w:firstLine="540"/>
        <w:jc w:val="both"/>
        <w:rPr>
          <w:sz w:val="28"/>
          <w:szCs w:val="28"/>
        </w:rPr>
      </w:pPr>
      <w:r w:rsidRPr="00526472">
        <w:rPr>
          <w:sz w:val="28"/>
          <w:szCs w:val="28"/>
          <w:vertAlign w:val="superscript"/>
        </w:rPr>
        <w:t>1</w:t>
      </w:r>
      <w:r w:rsidR="00D83E74" w:rsidRPr="00FA6F08">
        <w:rPr>
          <w:sz w:val="28"/>
          <w:szCs w:val="28"/>
          <w:vertAlign w:val="superscript"/>
        </w:rPr>
        <w:t>)</w:t>
      </w:r>
      <w:r w:rsidR="00D83E74">
        <w:rPr>
          <w:sz w:val="28"/>
          <w:szCs w:val="28"/>
          <w:vertAlign w:val="superscript"/>
        </w:rPr>
        <w:t> </w:t>
      </w:r>
      <w:r w:rsidR="00506B39">
        <w:rPr>
          <w:sz w:val="28"/>
          <w:szCs w:val="28"/>
        </w:rPr>
        <w:t xml:space="preserve">Оповещение должно осуществляться по </w:t>
      </w:r>
      <w:r w:rsidR="00FB19C8">
        <w:rPr>
          <w:sz w:val="28"/>
          <w:szCs w:val="28"/>
        </w:rPr>
        <w:t xml:space="preserve">утвержденному эксплуатирующей организацией </w:t>
      </w:r>
      <w:r w:rsidR="00506B39">
        <w:rPr>
          <w:sz w:val="28"/>
          <w:szCs w:val="28"/>
        </w:rPr>
        <w:t>перечню организаций</w:t>
      </w:r>
      <w:r w:rsidRPr="00526472">
        <w:rPr>
          <w:sz w:val="28"/>
          <w:szCs w:val="28"/>
        </w:rPr>
        <w:t>,</w:t>
      </w:r>
      <w:r w:rsidR="00506B39">
        <w:rPr>
          <w:sz w:val="28"/>
          <w:szCs w:val="28"/>
        </w:rPr>
        <w:t xml:space="preserve"> </w:t>
      </w:r>
      <w:r w:rsidR="00FB19C8">
        <w:rPr>
          <w:sz w:val="28"/>
          <w:szCs w:val="28"/>
        </w:rPr>
        <w:t>взаимодействие с которыми необходимо при ликвидации последствий местной аварии</w:t>
      </w:r>
    </w:p>
    <w:p w:rsidR="00D83E74" w:rsidRPr="00B36D66" w:rsidRDefault="00526472" w:rsidP="00380181">
      <w:pPr>
        <w:pStyle w:val="ConsPlusNormal"/>
        <w:ind w:firstLine="540"/>
        <w:jc w:val="both"/>
        <w:rPr>
          <w:sz w:val="28"/>
          <w:szCs w:val="28"/>
        </w:rPr>
      </w:pPr>
      <w:r w:rsidRPr="00526472">
        <w:rPr>
          <w:sz w:val="28"/>
          <w:szCs w:val="28"/>
          <w:vertAlign w:val="superscript"/>
        </w:rPr>
        <w:t>2</w:t>
      </w:r>
      <w:r w:rsidR="00D83E74" w:rsidRPr="00FA6F08">
        <w:rPr>
          <w:sz w:val="28"/>
          <w:szCs w:val="28"/>
          <w:vertAlign w:val="superscript"/>
        </w:rPr>
        <w:t>)</w:t>
      </w:r>
      <w:r w:rsidR="00D83E74">
        <w:rPr>
          <w:sz w:val="28"/>
          <w:szCs w:val="28"/>
          <w:vertAlign w:val="superscript"/>
        </w:rPr>
        <w:t> </w:t>
      </w:r>
      <w:r w:rsidR="00810B3B">
        <w:rPr>
          <w:sz w:val="28"/>
          <w:szCs w:val="28"/>
        </w:rPr>
        <w:t>Оповещение должно осуществляться по утвержденному эксплуатирующей организацией перечню организаций</w:t>
      </w:r>
      <w:r w:rsidR="00810B3B" w:rsidRPr="00722A75">
        <w:rPr>
          <w:sz w:val="28"/>
          <w:szCs w:val="28"/>
        </w:rPr>
        <w:t>,</w:t>
      </w:r>
      <w:r w:rsidR="00810B3B">
        <w:rPr>
          <w:sz w:val="28"/>
          <w:szCs w:val="28"/>
        </w:rPr>
        <w:t xml:space="preserve"> взаимодействие с которыми необходимо при ликвидации последствий общей аварии</w:t>
      </w:r>
    </w:p>
    <w:p w:rsidR="008540A6" w:rsidRDefault="00AA24A4" w:rsidP="0038018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r w:rsidR="00526472" w:rsidRPr="00526472">
        <w:rPr>
          <w:sz w:val="28"/>
          <w:szCs w:val="28"/>
          <w:vertAlign w:val="superscript"/>
        </w:rPr>
        <w:t>)</w:t>
      </w:r>
      <w:r w:rsidR="00E77AB4">
        <w:rPr>
          <w:sz w:val="28"/>
          <w:szCs w:val="28"/>
          <w:vertAlign w:val="superscript"/>
        </w:rPr>
        <w:t> </w:t>
      </w:r>
      <w:r w:rsidR="00A05D61">
        <w:rPr>
          <w:sz w:val="28"/>
          <w:szCs w:val="28"/>
        </w:rPr>
        <w:t xml:space="preserve">Радиационная разведка </w:t>
      </w:r>
      <w:r w:rsidR="00C43B5B">
        <w:rPr>
          <w:sz w:val="28"/>
          <w:szCs w:val="28"/>
        </w:rPr>
        <w:t xml:space="preserve">должна </w:t>
      </w:r>
      <w:r w:rsidR="00A05D61">
        <w:rPr>
          <w:sz w:val="28"/>
          <w:szCs w:val="28"/>
        </w:rPr>
        <w:t>проводит</w:t>
      </w:r>
      <w:r w:rsidR="009076A3">
        <w:rPr>
          <w:sz w:val="28"/>
          <w:szCs w:val="28"/>
        </w:rPr>
        <w:t>ь</w:t>
      </w:r>
      <w:r w:rsidR="00A05D61">
        <w:rPr>
          <w:sz w:val="28"/>
          <w:szCs w:val="28"/>
        </w:rPr>
        <w:t>ся в</w:t>
      </w:r>
      <w:r w:rsidR="00A33D57">
        <w:rPr>
          <w:sz w:val="28"/>
          <w:szCs w:val="28"/>
        </w:rPr>
        <w:t xml:space="preserve"> пределах СЗЗ</w:t>
      </w:r>
    </w:p>
    <w:p w:rsidR="00AF5F31" w:rsidRPr="00AF5F31" w:rsidRDefault="00AA24A4" w:rsidP="0038018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4</w:t>
      </w:r>
      <w:r w:rsidR="00526472" w:rsidRPr="00526472">
        <w:rPr>
          <w:sz w:val="28"/>
          <w:szCs w:val="28"/>
          <w:vertAlign w:val="superscript"/>
        </w:rPr>
        <w:t>)</w:t>
      </w:r>
      <w:r w:rsidR="00E77AB4">
        <w:rPr>
          <w:sz w:val="28"/>
          <w:szCs w:val="28"/>
          <w:vertAlign w:val="superscript"/>
        </w:rPr>
        <w:t> </w:t>
      </w:r>
      <w:r w:rsidR="00C43B5B">
        <w:rPr>
          <w:sz w:val="28"/>
          <w:szCs w:val="28"/>
        </w:rPr>
        <w:t>Радиационная разведка должна проводит</w:t>
      </w:r>
      <w:r w:rsidR="009076A3">
        <w:rPr>
          <w:sz w:val="28"/>
          <w:szCs w:val="28"/>
        </w:rPr>
        <w:t>ь</w:t>
      </w:r>
      <w:r w:rsidR="00C43B5B">
        <w:rPr>
          <w:sz w:val="28"/>
          <w:szCs w:val="28"/>
        </w:rPr>
        <w:t>ся в</w:t>
      </w:r>
      <w:r w:rsidR="00E77AB4">
        <w:rPr>
          <w:sz w:val="28"/>
          <w:szCs w:val="28"/>
        </w:rPr>
        <w:t xml:space="preserve"> </w:t>
      </w:r>
      <w:r w:rsidR="00526472" w:rsidRPr="00526472">
        <w:rPr>
          <w:sz w:val="28"/>
          <w:szCs w:val="28"/>
        </w:rPr>
        <w:t xml:space="preserve">СЗЗ, а также за </w:t>
      </w:r>
      <w:r w:rsidR="000224D0">
        <w:rPr>
          <w:sz w:val="28"/>
          <w:szCs w:val="28"/>
        </w:rPr>
        <w:t>ее</w:t>
      </w:r>
      <w:r w:rsidR="00526472" w:rsidRPr="00526472">
        <w:rPr>
          <w:sz w:val="28"/>
          <w:szCs w:val="28"/>
        </w:rPr>
        <w:t xml:space="preserve"> пределами</w:t>
      </w:r>
    </w:p>
    <w:p w:rsidR="00EA6215" w:rsidRPr="00246346" w:rsidRDefault="00EA6215" w:rsidP="00380181">
      <w:pPr>
        <w:pStyle w:val="ConsPlusNormal"/>
        <w:ind w:firstLine="540"/>
        <w:jc w:val="both"/>
        <w:rPr>
          <w:sz w:val="28"/>
          <w:szCs w:val="28"/>
        </w:rPr>
      </w:pPr>
    </w:p>
    <w:p w:rsidR="00380181" w:rsidRPr="00802CC8" w:rsidRDefault="000F29FF" w:rsidP="00380181">
      <w:pPr>
        <w:pStyle w:val="ConsPlusNormal"/>
        <w:spacing w:line="360" w:lineRule="auto"/>
        <w:ind w:firstLine="540"/>
        <w:jc w:val="center"/>
        <w:rPr>
          <w:sz w:val="28"/>
          <w:szCs w:val="28"/>
        </w:rPr>
        <w:sectPr w:rsidR="00380181" w:rsidRPr="00802CC8" w:rsidSect="00047EA4">
          <w:pgSz w:w="11906" w:h="16838"/>
          <w:pgMar w:top="993" w:right="850" w:bottom="28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____________________</w:t>
      </w:r>
    </w:p>
    <w:tbl>
      <w:tblPr>
        <w:tblW w:w="10008" w:type="dxa"/>
        <w:tblLook w:val="01E0"/>
      </w:tblPr>
      <w:tblGrid>
        <w:gridCol w:w="4786"/>
        <w:gridCol w:w="5222"/>
      </w:tblGrid>
      <w:tr w:rsidR="00380181" w:rsidRPr="00802CC8" w:rsidTr="00380181">
        <w:trPr>
          <w:trHeight w:val="426"/>
        </w:trPr>
        <w:tc>
          <w:tcPr>
            <w:tcW w:w="4786" w:type="dxa"/>
          </w:tcPr>
          <w:p w:rsidR="00380181" w:rsidRPr="00802CC8" w:rsidRDefault="00380181" w:rsidP="00380181">
            <w:pPr>
              <w:keepNext/>
              <w:widowControl w:val="0"/>
              <w:suppressAutoHyphens/>
              <w:autoSpaceDE w:val="0"/>
              <w:autoSpaceDN w:val="0"/>
              <w:rPr>
                <w:b/>
                <w:sz w:val="28"/>
                <w:szCs w:val="28"/>
              </w:rPr>
            </w:pPr>
          </w:p>
        </w:tc>
        <w:tc>
          <w:tcPr>
            <w:tcW w:w="5222" w:type="dxa"/>
          </w:tcPr>
          <w:p w:rsidR="00380181" w:rsidRPr="00802CC8" w:rsidRDefault="000F29FF" w:rsidP="0046773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 xml:space="preserve"> </w:t>
            </w:r>
            <w:r w:rsidR="007323D4">
              <w:rPr>
                <w:sz w:val="28"/>
                <w:szCs w:val="28"/>
              </w:rPr>
              <w:t xml:space="preserve">                              </w:t>
            </w:r>
            <w:r w:rsidR="00467739" w:rsidRPr="000F29FF">
              <w:rPr>
                <w:sz w:val="28"/>
                <w:szCs w:val="28"/>
              </w:rPr>
              <w:t>П</w:t>
            </w:r>
            <w:r w:rsidR="00467739">
              <w:rPr>
                <w:sz w:val="28"/>
                <w:szCs w:val="28"/>
              </w:rPr>
              <w:t>риложение</w:t>
            </w:r>
            <w:r w:rsidR="00467739" w:rsidRPr="000F29FF">
              <w:rPr>
                <w:sz w:val="28"/>
                <w:szCs w:val="28"/>
              </w:rPr>
              <w:t xml:space="preserve"> </w:t>
            </w:r>
            <w:r w:rsidRPr="000F29FF">
              <w:rPr>
                <w:sz w:val="28"/>
                <w:szCs w:val="28"/>
              </w:rPr>
              <w:t xml:space="preserve">№ 5 </w:t>
            </w:r>
          </w:p>
        </w:tc>
      </w:tr>
    </w:tbl>
    <w:p w:rsidR="00380181" w:rsidRPr="00802CC8" w:rsidRDefault="00380181" w:rsidP="00380181">
      <w:pPr>
        <w:pStyle w:val="ConsPlusNormal"/>
        <w:jc w:val="right"/>
        <w:rPr>
          <w:sz w:val="28"/>
          <w:szCs w:val="28"/>
        </w:rPr>
      </w:pPr>
    </w:p>
    <w:p w:rsidR="00380181" w:rsidRPr="00802CC8" w:rsidRDefault="00A907F0" w:rsidP="00380181">
      <w:pPr>
        <w:pStyle w:val="ConsPlusNormal"/>
        <w:jc w:val="center"/>
        <w:rPr>
          <w:sz w:val="28"/>
          <w:szCs w:val="28"/>
        </w:rPr>
      </w:pPr>
      <w:r w:rsidRPr="000F29F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</w:t>
      </w:r>
      <w:r w:rsidR="0050261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="00445136" w:rsidRPr="000F29FF">
        <w:rPr>
          <w:b/>
          <w:sz w:val="28"/>
          <w:szCs w:val="28"/>
        </w:rPr>
        <w:t xml:space="preserve"> </w:t>
      </w:r>
      <w:r w:rsidR="00A57480" w:rsidRPr="000F29FF">
        <w:rPr>
          <w:b/>
          <w:sz w:val="28"/>
          <w:szCs w:val="28"/>
        </w:rPr>
        <w:t>ДЕЙСТВИЙ</w:t>
      </w:r>
      <w:r w:rsidR="00A57480" w:rsidRPr="000F29FF" w:rsidDel="00A907F0">
        <w:rPr>
          <w:b/>
          <w:sz w:val="28"/>
          <w:szCs w:val="28"/>
        </w:rPr>
        <w:t xml:space="preserve"> </w:t>
      </w:r>
      <w:r w:rsidR="00445136" w:rsidRPr="000F29FF">
        <w:rPr>
          <w:b/>
          <w:sz w:val="28"/>
          <w:szCs w:val="28"/>
        </w:rPr>
        <w:t>ВТОРОЙ И ТРЕТЬЕЙ ОЧЕРЕДИ ОПЕРАТИВНОГО ПЕРСОНАЛА</w:t>
      </w:r>
      <w:r w:rsidR="00DE3FF5">
        <w:rPr>
          <w:b/>
          <w:sz w:val="28"/>
          <w:szCs w:val="28"/>
        </w:rPr>
        <w:t xml:space="preserve"> </w:t>
      </w:r>
      <w:r w:rsidR="00445136">
        <w:rPr>
          <w:b/>
          <w:sz w:val="28"/>
          <w:szCs w:val="28"/>
        </w:rPr>
        <w:t>ИССЛЕДОВАТЕЛЬСКОЙ ЯДЕРНОЙ УСТАНОВКИ</w:t>
      </w:r>
      <w:r w:rsidR="00445136" w:rsidRPr="000F29FF">
        <w:rPr>
          <w:b/>
          <w:sz w:val="28"/>
          <w:szCs w:val="28"/>
        </w:rPr>
        <w:t xml:space="preserve"> И ДОЛЖНОСТНЫХ ЛИЦ ПРИ ЛИКВИДАЦИИ ПОСЛЕДСТВИЙ АВАРИИ НА </w:t>
      </w:r>
      <w:r w:rsidR="00445136">
        <w:rPr>
          <w:b/>
          <w:sz w:val="28"/>
          <w:szCs w:val="28"/>
        </w:rPr>
        <w:t>ИССЛЕДОВАТЕЛЬСКОЙ ЯДЕРНОЙ УСТАНОВКЕ</w:t>
      </w:r>
      <w:r w:rsidR="00445136" w:rsidRPr="000F29FF">
        <w:rPr>
          <w:b/>
          <w:sz w:val="28"/>
          <w:szCs w:val="28"/>
        </w:rPr>
        <w:t xml:space="preserve"> </w:t>
      </w:r>
      <w:r w:rsidR="00445136" w:rsidRPr="000F29FF">
        <w:rPr>
          <w:b/>
          <w:sz w:val="28"/>
          <w:szCs w:val="28"/>
          <w:lang w:val="en-US"/>
        </w:rPr>
        <w:t>III</w:t>
      </w:r>
      <w:r w:rsidR="00445136" w:rsidRPr="000F29FF">
        <w:rPr>
          <w:b/>
          <w:sz w:val="28"/>
          <w:szCs w:val="28"/>
        </w:rPr>
        <w:t xml:space="preserve"> КАТЕГОРИИ</w:t>
      </w:r>
      <w:r w:rsidR="00445136">
        <w:rPr>
          <w:b/>
          <w:sz w:val="28"/>
          <w:szCs w:val="28"/>
        </w:rPr>
        <w:br/>
      </w:r>
      <w:r w:rsidR="00445136" w:rsidRPr="000F29FF">
        <w:rPr>
          <w:b/>
          <w:sz w:val="28"/>
          <w:szCs w:val="28"/>
        </w:rPr>
        <w:t xml:space="preserve"> ПОТЕНЦИАЛЬНОЙ РАДИАЦИОННОЙ ОПАСНОСТИ</w:t>
      </w:r>
    </w:p>
    <w:p w:rsidR="00380181" w:rsidRPr="00802CC8" w:rsidRDefault="00380181" w:rsidP="00380181">
      <w:pPr>
        <w:rPr>
          <w:sz w:val="10"/>
          <w:szCs w:val="10"/>
        </w:rPr>
      </w:pPr>
    </w:p>
    <w:tbl>
      <w:tblPr>
        <w:tblpPr w:leftFromText="180" w:rightFromText="180" w:vertAnchor="text" w:tblpX="-459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485"/>
        <w:gridCol w:w="74"/>
        <w:gridCol w:w="1276"/>
        <w:gridCol w:w="1984"/>
        <w:gridCol w:w="2835"/>
      </w:tblGrid>
      <w:tr w:rsidR="00E11BE6" w:rsidRPr="00802CC8" w:rsidTr="00E11BE6">
        <w:trPr>
          <w:trHeight w:val="233"/>
        </w:trPr>
        <w:tc>
          <w:tcPr>
            <w:tcW w:w="2802" w:type="dxa"/>
            <w:vMerge w:val="restart"/>
            <w:vAlign w:val="center"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Действие</w:t>
            </w:r>
          </w:p>
        </w:tc>
        <w:tc>
          <w:tcPr>
            <w:tcW w:w="2835" w:type="dxa"/>
            <w:gridSpan w:val="3"/>
          </w:tcPr>
          <w:p w:rsidR="00E11BE6" w:rsidRPr="00802CC8" w:rsidRDefault="00E11BE6" w:rsidP="0038018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аварии на ИЯУ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1984" w:type="dxa"/>
            <w:vMerge w:val="restart"/>
            <w:vAlign w:val="center"/>
          </w:tcPr>
          <w:p w:rsidR="00E11BE6" w:rsidRPr="00802CC8" w:rsidRDefault="00E11BE6" w:rsidP="0038018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осуществляет</w:t>
            </w:r>
          </w:p>
        </w:tc>
        <w:tc>
          <w:tcPr>
            <w:tcW w:w="2835" w:type="dxa"/>
            <w:vMerge w:val="restart"/>
            <w:vAlign w:val="center"/>
          </w:tcPr>
          <w:p w:rsidR="00E11BE6" w:rsidRPr="00802CC8" w:rsidRDefault="00E11BE6" w:rsidP="0038018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</w:t>
            </w:r>
            <w:r>
              <w:rPr>
                <w:sz w:val="28"/>
                <w:szCs w:val="28"/>
              </w:rPr>
              <w:br/>
              <w:t>осуществляет</w:t>
            </w:r>
          </w:p>
        </w:tc>
      </w:tr>
      <w:tr w:rsidR="00E11BE6" w:rsidRPr="00802CC8" w:rsidTr="00E11BE6">
        <w:trPr>
          <w:trHeight w:val="232"/>
        </w:trPr>
        <w:tc>
          <w:tcPr>
            <w:tcW w:w="2802" w:type="dxa"/>
            <w:vMerge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локальная</w:t>
            </w:r>
          </w:p>
        </w:tc>
        <w:tc>
          <w:tcPr>
            <w:tcW w:w="1276" w:type="dxa"/>
            <w:vAlign w:val="center"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местная</w:t>
            </w:r>
          </w:p>
        </w:tc>
        <w:tc>
          <w:tcPr>
            <w:tcW w:w="1984" w:type="dxa"/>
            <w:vMerge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</w:p>
        </w:tc>
      </w:tr>
      <w:tr w:rsidR="00E11BE6" w:rsidRPr="00802CC8" w:rsidTr="00E11BE6">
        <w:trPr>
          <w:trHeight w:val="405"/>
        </w:trPr>
        <w:tc>
          <w:tcPr>
            <w:tcW w:w="10456" w:type="dxa"/>
            <w:gridSpan w:val="6"/>
            <w:vAlign w:val="center"/>
          </w:tcPr>
          <w:p w:rsidR="00E11BE6" w:rsidRPr="00802CC8" w:rsidRDefault="00A57480" w:rsidP="00A57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второй очереди</w:t>
            </w:r>
            <w:r w:rsidR="00E11BE6">
              <w:rPr>
                <w:sz w:val="28"/>
                <w:szCs w:val="28"/>
              </w:rPr>
              <w:t xml:space="preserve"> 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Default="00E11B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Оповестить организации, с которыми эксплуатирующая организация взаимодействует при ликвидации последствий аварии </w:t>
            </w:r>
          </w:p>
        </w:tc>
        <w:tc>
          <w:tcPr>
            <w:tcW w:w="1485" w:type="dxa"/>
            <w:vAlign w:val="center"/>
          </w:tcPr>
          <w:p w:rsidR="00E11BE6" w:rsidRDefault="00E11BE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2647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)</w:t>
            </w:r>
            <w:r w:rsidRPr="000F29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E0670E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2647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1984" w:type="dxa"/>
          </w:tcPr>
          <w:p w:rsidR="00E11BE6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Дежурно-диспетчерская служба</w:t>
            </w:r>
          </w:p>
          <w:p w:rsidR="00E11BE6" w:rsidRPr="00364F22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11BE6" w:rsidRPr="00364F22" w:rsidRDefault="00E11BE6" w:rsidP="00857F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классификации аварии.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чем через 60 минут после определения типа аварии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5918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Оценивать параметры выброса, его пути, условия, при которых он произошел, состояние активной зоны ИЯУ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>-</w:t>
            </w:r>
            <w:r w:rsidRPr="000F29FF">
              <w:rPr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смены, экспертно аналитическая группа</w:t>
            </w:r>
          </w:p>
        </w:tc>
        <w:tc>
          <w:tcPr>
            <w:tcW w:w="2835" w:type="dxa"/>
          </w:tcPr>
          <w:p w:rsidR="00E11BE6" w:rsidRPr="00802CC8" w:rsidRDefault="00F21B8C" w:rsidP="00F21B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Оценить - н</w:t>
            </w:r>
            <w:r w:rsidR="00E11BE6">
              <w:rPr>
                <w:rFonts w:ascii="Times New Roman" w:hAnsi="Times New Roman" w:cs="Times New Roman"/>
                <w:sz w:val="28"/>
                <w:szCs w:val="28"/>
              </w:rPr>
              <w:t>емедленно после объявления состояния «Аварийная готовность» на ИЯУ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Далее оценивать</w:t>
            </w:r>
            <w:r w:rsidR="00E11BE6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проведения всех аварийно-спасательных работ, вплоть до установления контроля над ИЯУ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все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параметров ИЯУ и изменения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 обстановки для выяснения, приведут ли эти изменения к изменению типа аварии.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Pr="000F2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зарегистрировать в Оперативном журнале.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смены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(начальник </w:t>
            </w:r>
            <w:proofErr w:type="gramEnd"/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подразделения), экспертно – аналитическая группа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проведения всех аварийно-спасательных работ до момента установления контроля над ИЯУ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Направить группу для проведения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радиационной разведки в пределах площадки ИЯУ и СЗЗ 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(лаборатории)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объявления состояния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«Аварийная обстановка» - в пределах площадки ИЯУ. Немедленно после определения типа аварии – в СЗЗ.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Спрогнозировать защитные меры за пределами площадки ИЯУ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радиационному прогнозу из состава экспертно-аналитической группы</w:t>
            </w:r>
          </w:p>
        </w:tc>
        <w:tc>
          <w:tcPr>
            <w:tcW w:w="2835" w:type="dxa"/>
          </w:tcPr>
          <w:p w:rsidR="00E11BE6" w:rsidRPr="00802CC8" w:rsidRDefault="00E11BE6" w:rsidP="005E65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получения необходимых исходных данных 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5918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Предоставлять органам местного самоуправления рекомендации по проведению защитных мероприятий и по установлению зоны, на территории которой необходимо провести подготовку к проведению защитных мероприятий, выполнение которых в соответствии с действующими нормами радиационной безопасности необходимо на начальном периоде радиационной аварии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после получения результатов прогноза защитных мер, подготовленного экспертн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аналитической группой.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15 минут после определения типа аварии. 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6A2167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сообщить в органы местного самоуправления</w:t>
            </w:r>
            <w:r w:rsidRPr="00933F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 xml:space="preserve"> в орган управления использованием атомной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энергии 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и в уполномоченный орган государственного регулирования безопасности при использовании атомной энергии,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о невозможности ликвидации (локализации) последствий аварии силами эксплуатирующей организации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КЧС и ПБ 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Немедленно после </w:t>
            </w:r>
            <w:r>
              <w:rPr>
                <w:sz w:val="28"/>
                <w:szCs w:val="28"/>
              </w:rPr>
              <w:lastRenderedPageBreak/>
              <w:t>установления фактов, подтверждающих отсутствие возможности ликвидации последствий аварии (локализации) силами эксплуатирующей организации.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Не позднее чем через 15 минут после определения типа аварии.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Обеспечить средствами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защиты всех лиц,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участвующих в ликвидации последствий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аварии на ИЯУ,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прибывших</w:t>
            </w:r>
            <w:proofErr w:type="gramEnd"/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других организаций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материально-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</w:t>
            </w:r>
          </w:p>
          <w:p w:rsidR="00E11BE6" w:rsidRPr="00802CC8" w:rsidRDefault="00E11BE6" w:rsidP="00380181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6"/>
                <w:szCs w:val="6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неотложных работ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проведения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аварийно-спасательных работ 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специальное укрытие или обеспечить эвакуацию персонала, присутствие которого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площадке аварий-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ной ИЯУ не является</w:t>
            </w:r>
            <w:proofErr w:type="gramEnd"/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необходимым 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проведение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эвакуации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установления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радиационной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обстановки 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выборочный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персонала для определения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проведения дезактивации. Результаты зарегистрировать в Оперативном журнале. 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отдела (лаборатории)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начала эвакуации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персонала аварийной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ИЯУ за пределы промплощадки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Исключить (ограничить) допуск лиц, </w:t>
            </w:r>
          </w:p>
          <w:p w:rsidR="00E11BE6" w:rsidRPr="00802CC8" w:rsidRDefault="00E11BE6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имеющих</w:t>
            </w:r>
            <w:proofErr w:type="gramEnd"/>
            <w:r>
              <w:rPr>
                <w:sz w:val="28"/>
                <w:szCs w:val="28"/>
              </w:rPr>
              <w:t xml:space="preserve"> отношения к аварийно- спасательным работам, на территорию </w:t>
            </w:r>
          </w:p>
          <w:p w:rsidR="00E11BE6" w:rsidRPr="00802CC8" w:rsidRDefault="00E11BE6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эксплуатирующей </w:t>
            </w:r>
          </w:p>
          <w:p w:rsidR="00E11BE6" w:rsidRPr="00802CC8" w:rsidRDefault="00E11BE6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>+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охраны эксплуатирующей организации 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 после объявления состояния «Аварийная обстановка»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Default="00E11BE6" w:rsidP="00C91D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отправку пострадавших в лечебные учреждения</w:t>
            </w:r>
          </w:p>
        </w:tc>
        <w:tc>
          <w:tcPr>
            <w:tcW w:w="1485" w:type="dxa"/>
            <w:vAlign w:val="center"/>
          </w:tcPr>
          <w:p w:rsidR="00E11BE6" w:rsidRPr="000F29FF" w:rsidRDefault="00E11BE6" w:rsidP="00C91D3B">
            <w:pPr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>+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0F29FF" w:rsidRDefault="00E11BE6" w:rsidP="00C91D3B">
            <w:pPr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C91D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  <w:p w:rsidR="00E11BE6" w:rsidRDefault="00E11BE6" w:rsidP="00C91D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11BE6" w:rsidRDefault="00E11BE6" w:rsidP="00C91D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Немедленно после получения информации об обнаружении пострадавших и ее подтверждения </w:t>
            </w:r>
          </w:p>
        </w:tc>
      </w:tr>
      <w:tr w:rsidR="00E11BE6" w:rsidRPr="00802CC8" w:rsidTr="00E11BE6">
        <w:trPr>
          <w:trHeight w:val="415"/>
        </w:trPr>
        <w:tc>
          <w:tcPr>
            <w:tcW w:w="10456" w:type="dxa"/>
            <w:gridSpan w:val="6"/>
            <w:vAlign w:val="center"/>
          </w:tcPr>
          <w:p w:rsidR="00E11BE6" w:rsidRPr="00802CC8" w:rsidRDefault="006A2167" w:rsidP="006A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третьей очереди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Отобрать пробы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выпадений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радиоактивных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веществ и провести их анализ. Результаты зарегистрировать в Оперативном журнале. 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(лаборатории) радиационной безопасности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 выброса радиоактивных веществ или после прохождения радиоактивного облака</w:t>
            </w:r>
          </w:p>
        </w:tc>
      </w:tr>
      <w:tr w:rsidR="00E11BE6" w:rsidRPr="00802CC8" w:rsidTr="00E11BE6">
        <w:tc>
          <w:tcPr>
            <w:tcW w:w="2802" w:type="dxa"/>
            <w:tcBorders>
              <w:bottom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рекомендации по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спецвентиляции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периодичности и ограничению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выбросов, исходя из радионуклидного состава и активности выбросов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аварийной ИЯУ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E11BE6" w:rsidRPr="00F708C8" w:rsidRDefault="00E11BE6" w:rsidP="00380181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E11BE6" w:rsidRPr="00F708C8" w:rsidRDefault="00E11BE6" w:rsidP="00380181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радиационному прогнозу из экспертно-аналитическо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группы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1BE6" w:rsidRPr="00802CC8" w:rsidRDefault="00E11BE6" w:rsidP="00F708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Немедленно после получения параметров выброса </w:t>
            </w:r>
          </w:p>
        </w:tc>
      </w:tr>
      <w:tr w:rsidR="00E11BE6" w:rsidRPr="00802CC8" w:rsidTr="00E11BE6">
        <w:tc>
          <w:tcPr>
            <w:tcW w:w="2802" w:type="dxa"/>
            <w:tcBorders>
              <w:bottom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поиск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пропавших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получения сведений о факте пропажи</w:t>
            </w:r>
          </w:p>
        </w:tc>
      </w:tr>
      <w:tr w:rsidR="00E11BE6" w:rsidRPr="00802CC8" w:rsidTr="00E11BE6">
        <w:tc>
          <w:tcPr>
            <w:tcW w:w="2802" w:type="dxa"/>
            <w:tcBorders>
              <w:bottom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мониторинга и дезактивации эвакуированных лиц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принятии решения об эвакуации персонала</w:t>
            </w:r>
          </w:p>
        </w:tc>
      </w:tr>
      <w:tr w:rsidR="00E11BE6" w:rsidRPr="00802CC8" w:rsidTr="00E11BE6">
        <w:tc>
          <w:tcPr>
            <w:tcW w:w="2802" w:type="dxa"/>
            <w:tcBorders>
              <w:top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предложения по защитным мероприятиям в области сельскохозяйственного производства 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КЧС и ПБ,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экспертно – аналитическая группа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получения информации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загрязнении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условия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последующего наблюдения за облученным персоналом и лицами, участвующими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аварийно-спасательных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5642A0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Уполномоченное </w:t>
            </w:r>
          </w:p>
          <w:p w:rsidR="00E11BE6" w:rsidRPr="00802CC8" w:rsidRDefault="00E11BE6" w:rsidP="005642A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эксплуатирующей организацией лицо 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проведения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лечебных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оздоровительных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</w:tr>
      <w:tr w:rsidR="00E11BE6" w:rsidRPr="00802CC8" w:rsidTr="00E11BE6">
        <w:tc>
          <w:tcPr>
            <w:tcW w:w="2802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учет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доз, полученных участниками аварийно-спасательных и других неотложных работ </w:t>
            </w:r>
          </w:p>
        </w:tc>
        <w:tc>
          <w:tcPr>
            <w:tcW w:w="1485" w:type="dxa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50" w:type="dxa"/>
            <w:gridSpan w:val="2"/>
            <w:vAlign w:val="center"/>
          </w:tcPr>
          <w:p w:rsidR="00E11BE6" w:rsidRPr="00802CC8" w:rsidRDefault="00E11BE6" w:rsidP="003801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(лаборатории) </w:t>
            </w:r>
          </w:p>
          <w:p w:rsidR="00E11BE6" w:rsidRPr="00802CC8" w:rsidRDefault="00E11BE6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</w:p>
          <w:p w:rsidR="00E11BE6" w:rsidRPr="00802CC8" w:rsidRDefault="00E11BE6" w:rsidP="00380181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835" w:type="dxa"/>
          </w:tcPr>
          <w:p w:rsidR="00E11BE6" w:rsidRPr="00802CC8" w:rsidRDefault="00E11BE6" w:rsidP="00380181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информации </w:t>
            </w:r>
          </w:p>
        </w:tc>
      </w:tr>
    </w:tbl>
    <w:p w:rsidR="00380181" w:rsidRPr="00802CC8" w:rsidRDefault="000F29FF" w:rsidP="00380181">
      <w:pPr>
        <w:pStyle w:val="ConsPlusNormal"/>
        <w:spacing w:before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* Знак «+» указывает на необходимость выполнения действия в случае аварии данного типа.</w:t>
      </w:r>
    </w:p>
    <w:p w:rsidR="00380181" w:rsidRDefault="000F29FF" w:rsidP="00380181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 Знак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>» указывает на отсутствие необходимости выполнения действия в случае аварии данного типа</w:t>
      </w:r>
      <w:r w:rsidR="00526472" w:rsidRPr="00526472">
        <w:rPr>
          <w:sz w:val="28"/>
          <w:szCs w:val="28"/>
        </w:rPr>
        <w:t>.</w:t>
      </w:r>
    </w:p>
    <w:p w:rsidR="00CF4C11" w:rsidRDefault="00CF4C11" w:rsidP="00CF4C11">
      <w:pPr>
        <w:pStyle w:val="ConsPlusNormal"/>
        <w:ind w:firstLine="540"/>
        <w:jc w:val="both"/>
        <w:rPr>
          <w:sz w:val="28"/>
          <w:szCs w:val="28"/>
        </w:rPr>
      </w:pPr>
      <w:r w:rsidRPr="00D83E74">
        <w:rPr>
          <w:sz w:val="28"/>
          <w:szCs w:val="28"/>
          <w:vertAlign w:val="superscript"/>
        </w:rPr>
        <w:lastRenderedPageBreak/>
        <w:t>1</w:t>
      </w:r>
      <w:r w:rsidRPr="00FA6F08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</w:rPr>
        <w:t>Оповещение должно осуществляться по утвержденному эксплуатирующей организацией перечню организаций</w:t>
      </w:r>
      <w:r w:rsidRPr="00722A75">
        <w:rPr>
          <w:sz w:val="28"/>
          <w:szCs w:val="28"/>
        </w:rPr>
        <w:t>,</w:t>
      </w:r>
      <w:r>
        <w:rPr>
          <w:sz w:val="28"/>
          <w:szCs w:val="28"/>
        </w:rPr>
        <w:t xml:space="preserve"> взаимодействие с которыми необходимо при ликвидации последствий </w:t>
      </w:r>
      <w:r w:rsidR="004E321F">
        <w:rPr>
          <w:sz w:val="28"/>
          <w:szCs w:val="28"/>
        </w:rPr>
        <w:t xml:space="preserve">локальной </w:t>
      </w:r>
      <w:r>
        <w:rPr>
          <w:sz w:val="28"/>
          <w:szCs w:val="28"/>
        </w:rPr>
        <w:t>аварии</w:t>
      </w:r>
    </w:p>
    <w:p w:rsidR="00CF4C11" w:rsidRPr="00B36D66" w:rsidRDefault="00CF4C11" w:rsidP="00CF4C11">
      <w:pPr>
        <w:pStyle w:val="ConsPlusNormal"/>
        <w:ind w:firstLine="540"/>
        <w:jc w:val="both"/>
        <w:rPr>
          <w:sz w:val="28"/>
          <w:szCs w:val="28"/>
        </w:rPr>
      </w:pPr>
      <w:r w:rsidRPr="00D83E74">
        <w:rPr>
          <w:sz w:val="28"/>
          <w:szCs w:val="28"/>
          <w:vertAlign w:val="superscript"/>
        </w:rPr>
        <w:t>2</w:t>
      </w:r>
      <w:r w:rsidRPr="00FA6F08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</w:rPr>
        <w:t>Оповещение должно осуществляться по утвержденному эксплуатирующей организацией перечню организаций</w:t>
      </w:r>
      <w:r w:rsidRPr="00722A75">
        <w:rPr>
          <w:sz w:val="28"/>
          <w:szCs w:val="28"/>
        </w:rPr>
        <w:t>,</w:t>
      </w:r>
      <w:r>
        <w:rPr>
          <w:sz w:val="28"/>
          <w:szCs w:val="28"/>
        </w:rPr>
        <w:t xml:space="preserve"> взаимодействие с которыми необходимо при ликвидации последствий </w:t>
      </w:r>
      <w:r w:rsidR="004E321F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>аварии</w:t>
      </w:r>
    </w:p>
    <w:p w:rsidR="00CF4C11" w:rsidRPr="00C600BA" w:rsidRDefault="00CF4C11" w:rsidP="00380181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</w:p>
    <w:p w:rsidR="00380181" w:rsidRPr="00802CC8" w:rsidRDefault="000F29FF" w:rsidP="00380181">
      <w:pPr>
        <w:pStyle w:val="ConsPlusNormal"/>
        <w:spacing w:line="360" w:lineRule="auto"/>
        <w:ind w:firstLine="567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____________________</w:t>
      </w:r>
    </w:p>
    <w:p w:rsidR="00380181" w:rsidRPr="00802CC8" w:rsidRDefault="00380181" w:rsidP="00380181">
      <w:pPr>
        <w:pStyle w:val="ConsPlusNormal"/>
        <w:jc w:val="right"/>
        <w:rPr>
          <w:sz w:val="28"/>
          <w:szCs w:val="28"/>
          <w:highlight w:val="yellow"/>
        </w:rPr>
        <w:sectPr w:rsidR="00380181" w:rsidRPr="00802CC8" w:rsidSect="00047EA4">
          <w:pgSz w:w="11906" w:h="16838"/>
          <w:pgMar w:top="993" w:right="850" w:bottom="284" w:left="1134" w:header="709" w:footer="709" w:gutter="0"/>
          <w:cols w:space="708"/>
          <w:docGrid w:linePitch="360"/>
        </w:sectPr>
      </w:pPr>
    </w:p>
    <w:tbl>
      <w:tblPr>
        <w:tblW w:w="10008" w:type="dxa"/>
        <w:tblLook w:val="01E0"/>
      </w:tblPr>
      <w:tblGrid>
        <w:gridCol w:w="4786"/>
        <w:gridCol w:w="5222"/>
      </w:tblGrid>
      <w:tr w:rsidR="00380181" w:rsidRPr="00802CC8" w:rsidTr="00380181">
        <w:trPr>
          <w:trHeight w:val="426"/>
        </w:trPr>
        <w:tc>
          <w:tcPr>
            <w:tcW w:w="4786" w:type="dxa"/>
          </w:tcPr>
          <w:p w:rsidR="00380181" w:rsidRPr="00802CC8" w:rsidRDefault="00380181" w:rsidP="00380181">
            <w:pPr>
              <w:keepNext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5222" w:type="dxa"/>
          </w:tcPr>
          <w:p w:rsidR="00380181" w:rsidRPr="00802CC8" w:rsidRDefault="000F29FF" w:rsidP="00B2006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F29FF">
              <w:rPr>
                <w:sz w:val="28"/>
                <w:szCs w:val="28"/>
              </w:rPr>
              <w:t xml:space="preserve"> </w:t>
            </w:r>
            <w:r w:rsidR="007323D4">
              <w:rPr>
                <w:sz w:val="28"/>
                <w:szCs w:val="28"/>
              </w:rPr>
              <w:t xml:space="preserve">                              </w:t>
            </w:r>
            <w:r w:rsidR="00B20069" w:rsidRPr="000F29FF">
              <w:rPr>
                <w:sz w:val="28"/>
                <w:szCs w:val="28"/>
              </w:rPr>
              <w:t>П</w:t>
            </w:r>
            <w:r w:rsidR="00B20069">
              <w:rPr>
                <w:sz w:val="28"/>
                <w:szCs w:val="28"/>
              </w:rPr>
              <w:t>риложение</w:t>
            </w:r>
            <w:r w:rsidR="00B20069" w:rsidRPr="000F29FF">
              <w:rPr>
                <w:sz w:val="28"/>
                <w:szCs w:val="28"/>
              </w:rPr>
              <w:t xml:space="preserve"> </w:t>
            </w:r>
            <w:r w:rsidRPr="000F29FF">
              <w:rPr>
                <w:sz w:val="28"/>
                <w:szCs w:val="28"/>
              </w:rPr>
              <w:t xml:space="preserve">№ 6 </w:t>
            </w:r>
          </w:p>
        </w:tc>
      </w:tr>
    </w:tbl>
    <w:p w:rsidR="000C61DC" w:rsidRDefault="00C07B85" w:rsidP="00380181">
      <w:pPr>
        <w:pStyle w:val="ConsPlusNormal"/>
        <w:jc w:val="center"/>
        <w:rPr>
          <w:b/>
          <w:sz w:val="28"/>
          <w:szCs w:val="28"/>
        </w:rPr>
      </w:pPr>
      <w:r w:rsidRPr="000F29F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</w:t>
      </w:r>
      <w:r w:rsidR="0050261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="005C4F2F" w:rsidRPr="000F29FF">
        <w:rPr>
          <w:b/>
          <w:sz w:val="28"/>
          <w:szCs w:val="28"/>
        </w:rPr>
        <w:t xml:space="preserve"> </w:t>
      </w:r>
      <w:r w:rsidR="006A2167" w:rsidRPr="000F29FF">
        <w:rPr>
          <w:b/>
          <w:sz w:val="28"/>
          <w:szCs w:val="28"/>
        </w:rPr>
        <w:t>ДЕЙСТВИЙ</w:t>
      </w:r>
      <w:r w:rsidR="006A2167" w:rsidRPr="000F29FF" w:rsidDel="00C07B85">
        <w:rPr>
          <w:b/>
          <w:sz w:val="28"/>
          <w:szCs w:val="28"/>
        </w:rPr>
        <w:t xml:space="preserve"> </w:t>
      </w:r>
      <w:r w:rsidR="005C4F2F" w:rsidRPr="000F29FF">
        <w:rPr>
          <w:b/>
          <w:sz w:val="28"/>
          <w:szCs w:val="28"/>
        </w:rPr>
        <w:t>ВТОРОЙ И ТРЕТЬЕЙ ОЧЕРЕДИ ОПЕРАТИВНОГО ПЕРСОНАЛА</w:t>
      </w:r>
      <w:r w:rsidR="00DE3FF5">
        <w:rPr>
          <w:b/>
          <w:sz w:val="28"/>
          <w:szCs w:val="28"/>
        </w:rPr>
        <w:t xml:space="preserve"> </w:t>
      </w:r>
      <w:r w:rsidR="005C4F2F">
        <w:rPr>
          <w:b/>
          <w:sz w:val="28"/>
          <w:szCs w:val="28"/>
        </w:rPr>
        <w:t>ИССЛЕДОВАТЕЛЬСКОЙ ЯДЕРНОЙ УСТАНОВКИ</w:t>
      </w:r>
      <w:r w:rsidR="005C4F2F" w:rsidRPr="000F29FF">
        <w:rPr>
          <w:b/>
          <w:sz w:val="28"/>
          <w:szCs w:val="28"/>
        </w:rPr>
        <w:t xml:space="preserve"> И ДОЛЖНОСТНЫХ ЛИЦ ПРИ ЛИКВИДАЦИИ ПОСЛЕДСТВИЙ АВАРИИ НА </w:t>
      </w:r>
      <w:r w:rsidR="005C4F2F">
        <w:rPr>
          <w:b/>
          <w:sz w:val="28"/>
          <w:szCs w:val="28"/>
        </w:rPr>
        <w:t>ИССЛЕДОВАТЕЛЬСКОЙ ЯДЕРНОЙ УСТАНОВКЕ</w:t>
      </w:r>
      <w:r w:rsidR="005C4F2F" w:rsidRPr="000F29FF">
        <w:rPr>
          <w:b/>
          <w:sz w:val="28"/>
          <w:szCs w:val="28"/>
        </w:rPr>
        <w:t xml:space="preserve"> </w:t>
      </w:r>
      <w:r w:rsidR="005C4F2F" w:rsidRPr="000F29FF">
        <w:rPr>
          <w:b/>
          <w:sz w:val="28"/>
          <w:szCs w:val="28"/>
          <w:lang w:val="en-US"/>
        </w:rPr>
        <w:t>IV</w:t>
      </w:r>
      <w:r w:rsidR="005C4F2F" w:rsidRPr="000F29FF">
        <w:rPr>
          <w:b/>
          <w:sz w:val="28"/>
          <w:szCs w:val="28"/>
        </w:rPr>
        <w:t xml:space="preserve"> КАТЕГОРИИ</w:t>
      </w:r>
      <w:r w:rsidR="005C4F2F">
        <w:rPr>
          <w:b/>
          <w:sz w:val="28"/>
          <w:szCs w:val="28"/>
        </w:rPr>
        <w:br/>
      </w:r>
      <w:r w:rsidR="005C4F2F" w:rsidRPr="000F29FF">
        <w:rPr>
          <w:b/>
          <w:sz w:val="28"/>
          <w:szCs w:val="28"/>
        </w:rPr>
        <w:t xml:space="preserve"> ПОТЕНЦИАЛЬНОЙ РАДИАЦИОННОЙ ОПАСНОСТИ</w:t>
      </w:r>
    </w:p>
    <w:p w:rsidR="00203854" w:rsidRDefault="00203854">
      <w:pPr>
        <w:pStyle w:val="ConsPlusNormal"/>
        <w:jc w:val="center"/>
        <w:rPr>
          <w:sz w:val="10"/>
          <w:szCs w:val="10"/>
        </w:rPr>
      </w:pPr>
    </w:p>
    <w:tbl>
      <w:tblPr>
        <w:tblpPr w:leftFromText="180" w:rightFromText="180" w:vertAnchor="text" w:tblpX="-67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8"/>
        <w:gridCol w:w="2420"/>
        <w:gridCol w:w="3965"/>
      </w:tblGrid>
      <w:tr w:rsidR="00DE3FF5" w:rsidRPr="00802CC8" w:rsidTr="00DE3FF5">
        <w:trPr>
          <w:trHeight w:val="1298"/>
        </w:trPr>
        <w:tc>
          <w:tcPr>
            <w:tcW w:w="3788" w:type="dxa"/>
            <w:vAlign w:val="center"/>
          </w:tcPr>
          <w:p w:rsidR="00DE3FF5" w:rsidRPr="00802CC8" w:rsidRDefault="00DE3FF5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Действие</w:t>
            </w:r>
          </w:p>
        </w:tc>
        <w:tc>
          <w:tcPr>
            <w:tcW w:w="2420" w:type="dxa"/>
            <w:vAlign w:val="center"/>
          </w:tcPr>
          <w:p w:rsidR="00DE3FF5" w:rsidRPr="00802CC8" w:rsidRDefault="00DE3FF5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осуществляет</w:t>
            </w:r>
          </w:p>
        </w:tc>
        <w:tc>
          <w:tcPr>
            <w:tcW w:w="3965" w:type="dxa"/>
            <w:vAlign w:val="center"/>
          </w:tcPr>
          <w:p w:rsidR="00DE3FF5" w:rsidRPr="00802CC8" w:rsidRDefault="00DE3FF5" w:rsidP="0038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осуществляет</w:t>
            </w:r>
          </w:p>
        </w:tc>
      </w:tr>
      <w:tr w:rsidR="00DE3FF5" w:rsidRPr="00802CC8" w:rsidTr="00DE3FF5">
        <w:trPr>
          <w:trHeight w:val="522"/>
        </w:trPr>
        <w:tc>
          <w:tcPr>
            <w:tcW w:w="10173" w:type="dxa"/>
            <w:gridSpan w:val="3"/>
            <w:vAlign w:val="center"/>
          </w:tcPr>
          <w:p w:rsidR="00DE3FF5" w:rsidRPr="00802CC8" w:rsidRDefault="006A2167" w:rsidP="006A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второй очереди</w:t>
            </w:r>
            <w:r w:rsidR="00DE3FF5">
              <w:rPr>
                <w:sz w:val="28"/>
                <w:szCs w:val="28"/>
              </w:rPr>
              <w:t xml:space="preserve"> 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Default="00DE3F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Оповестить организации, с которыми эксплуатирующая организация взаимодействует при ликвидации последствий аварии</w:t>
            </w:r>
          </w:p>
        </w:tc>
        <w:tc>
          <w:tcPr>
            <w:tcW w:w="2420" w:type="dxa"/>
          </w:tcPr>
          <w:p w:rsidR="00DE3FF5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Дежурно-диспетчерская служба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FF5" w:rsidRPr="00802CC8" w:rsidRDefault="00DE3FF5" w:rsidP="00364F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классификации аварии.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чем через 60 минут после определения типа аварии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все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параметров ИЯУ и изменения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 обстановки для выяснения, приведут ли эти изменения к изменению типа аварии.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Результаты зарегистрировать в Оперативном журнале.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смены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(начальник </w:t>
            </w:r>
            <w:proofErr w:type="gramEnd"/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подразделения), экспертно – аналитическая группа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проведения всех аварийно-спасательных работ до момента установления контроля над ИЯУ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B4141F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При необходимости сообщить в органы местного самоуправления</w:t>
            </w:r>
            <w:r w:rsidRPr="00933F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 xml:space="preserve"> в орган управления использованием атомной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энергии 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и в уполномоченный орган государственного регулирования безопасности при использовании атомной энергии,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B5D">
              <w:rPr>
                <w:rFonts w:ascii="Times New Roman" w:hAnsi="Times New Roman" w:cs="Times New Roman"/>
                <w:sz w:val="28"/>
                <w:szCs w:val="28"/>
              </w:rPr>
              <w:t>о невозможности ликвидации (локализации) последствий аварии силами эксплуатирующей организации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КЧС и ПБ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 после установления фактов, подтверждающих отсутствие возможности ликвидации последствий аварии (локализации) силами эксплуатирующей организации.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9FF">
              <w:rPr>
                <w:rFonts w:ascii="Times New Roman" w:hAnsi="Times New Roman" w:cs="Times New Roman"/>
                <w:sz w:val="28"/>
                <w:szCs w:val="28"/>
              </w:rPr>
              <w:t>Не позднее чем через 15 минут после определения типа аварии.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средствами радиационной защиты всех лиц, участвующих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ликвидации последствий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аварии на ИЯУ, в том числе прибывших из других организаций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Лицо,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материально-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техническое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неотложных работ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начала проведения аварийно-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спасательных</w:t>
            </w:r>
            <w:proofErr w:type="gramEnd"/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выборочный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персонала для определения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проведения дезактивации. Результаты зарегистрировать в Оперативном журнале. 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(лаборатории)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эвакуации персонала аварийной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ИЯУ за пределы промплощадки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DE3FF5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Исключить (ограничить) допуск лиц, не имеющих отношения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аварийно- </w:t>
            </w:r>
          </w:p>
          <w:p w:rsidR="00DE3FF5" w:rsidRPr="00802CC8" w:rsidRDefault="00DE3FF5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спасательным работам, на территорию </w:t>
            </w:r>
            <w:proofErr w:type="gramStart"/>
            <w:r>
              <w:rPr>
                <w:sz w:val="28"/>
                <w:szCs w:val="28"/>
              </w:rPr>
              <w:t>эксплуатирующей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E3FF5" w:rsidRPr="00802CC8" w:rsidRDefault="00DE3FF5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охраны эксплуатирующей</w:t>
            </w:r>
          </w:p>
          <w:p w:rsidR="00DE3FF5" w:rsidRPr="00802CC8" w:rsidRDefault="00DE3FF5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 после объявления состояния «Аварийная обстановка»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Default="00DE3FF5" w:rsidP="00D313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отправку пострадавших в лечебные учреждения</w:t>
            </w:r>
          </w:p>
        </w:tc>
        <w:tc>
          <w:tcPr>
            <w:tcW w:w="2420" w:type="dxa"/>
          </w:tcPr>
          <w:p w:rsidR="00DE3FF5" w:rsidRPr="00802CC8" w:rsidRDefault="00DE3FF5" w:rsidP="00D313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  <w:p w:rsidR="00DE3FF5" w:rsidRDefault="00DE3FF5" w:rsidP="00D31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5" w:type="dxa"/>
          </w:tcPr>
          <w:p w:rsidR="00DE3FF5" w:rsidRDefault="00DE3FF5" w:rsidP="00D313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Немедленно после получения информации об обнаружении пострадавших и ее подтверждения </w:t>
            </w:r>
          </w:p>
        </w:tc>
      </w:tr>
      <w:tr w:rsidR="00DE3FF5" w:rsidRPr="00802CC8" w:rsidTr="00DE3FF5"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DE3FF5" w:rsidRPr="00802CC8" w:rsidRDefault="006A2167" w:rsidP="006A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третьей очереди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поиск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пропавших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после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получения сведений о факте пропажи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мониторинга и дезактивации эвакуированных лиц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аварийных работ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принятии решения об эвакуации персонала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условия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последующего наблюдения за облученным персоналом и лицами, участвующими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аварийно-спасательных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работах</w:t>
            </w:r>
            <w:proofErr w:type="gramEnd"/>
            <w:r w:rsidRPr="000F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эксплуатирующей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организацией лицо 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проведения лечебных и оздоровительных мероприятий</w:t>
            </w:r>
          </w:p>
        </w:tc>
      </w:tr>
      <w:tr w:rsidR="00DE3FF5" w:rsidRPr="00802CC8" w:rsidTr="00DE3FF5">
        <w:tc>
          <w:tcPr>
            <w:tcW w:w="3788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учет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доз, полученных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 аварийно-спасательных и других неотложных работ </w:t>
            </w:r>
          </w:p>
        </w:tc>
        <w:tc>
          <w:tcPr>
            <w:tcW w:w="2420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(лаборатории) 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радиационной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3965" w:type="dxa"/>
          </w:tcPr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  <w:p w:rsidR="00DE3FF5" w:rsidRPr="00802CC8" w:rsidRDefault="00DE3FF5" w:rsidP="003801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</w:p>
        </w:tc>
      </w:tr>
    </w:tbl>
    <w:p w:rsidR="00380181" w:rsidRPr="00802CC8" w:rsidRDefault="000F29FF" w:rsidP="00380181">
      <w:pPr>
        <w:pStyle w:val="ConsPlusNormal"/>
        <w:spacing w:before="120" w:line="360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sectPr w:rsidR="00380181" w:rsidRPr="00802CC8" w:rsidSect="00BF4B8F">
      <w:pgSz w:w="11906" w:h="16838"/>
      <w:pgMar w:top="680" w:right="85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6D" w:rsidRDefault="006C116D" w:rsidP="007764E2">
      <w:r>
        <w:separator/>
      </w:r>
    </w:p>
  </w:endnote>
  <w:endnote w:type="continuationSeparator" w:id="0">
    <w:p w:rsidR="006C116D" w:rsidRDefault="006C116D" w:rsidP="00776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6D" w:rsidRDefault="006C116D">
    <w:pPr>
      <w:pStyle w:val="a5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6D" w:rsidRDefault="006C116D">
    <w:pPr>
      <w:pStyle w:val="a5"/>
      <w:jc w:val="center"/>
    </w:pPr>
  </w:p>
  <w:p w:rsidR="006C116D" w:rsidRDefault="006C11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6D" w:rsidRDefault="006C116D">
    <w:pPr>
      <w:pStyle w:val="a5"/>
      <w:jc w:val="center"/>
    </w:pPr>
  </w:p>
  <w:p w:rsidR="006C116D" w:rsidRDefault="006C116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65018"/>
      <w:docPartObj>
        <w:docPartGallery w:val="Page Numbers (Bottom of Page)"/>
        <w:docPartUnique/>
      </w:docPartObj>
    </w:sdtPr>
    <w:sdtContent>
      <w:p w:rsidR="006C116D" w:rsidRDefault="006C116D">
        <w:pPr>
          <w:pStyle w:val="a5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C116D" w:rsidRDefault="006C11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6D" w:rsidRDefault="006C116D" w:rsidP="007764E2">
      <w:r>
        <w:separator/>
      </w:r>
    </w:p>
  </w:footnote>
  <w:footnote w:type="continuationSeparator" w:id="0">
    <w:p w:rsidR="006C116D" w:rsidRDefault="006C116D" w:rsidP="00776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373443"/>
      <w:docPartObj>
        <w:docPartGallery w:val="Page Numbers (Top of Page)"/>
        <w:docPartUnique/>
      </w:docPartObj>
    </w:sdtPr>
    <w:sdtContent>
      <w:p w:rsidR="006C116D" w:rsidRDefault="006C116D">
        <w:pPr>
          <w:pStyle w:val="a3"/>
          <w:jc w:val="center"/>
        </w:pPr>
        <w:fldSimple w:instr=" PAGE   \* MERGEFORMAT ">
          <w:r>
            <w:rPr>
              <w:noProof/>
            </w:rPr>
            <w:t>38</w:t>
          </w:r>
        </w:fldSimple>
      </w:p>
    </w:sdtContent>
  </w:sdt>
  <w:p w:rsidR="006C116D" w:rsidRDefault="006C11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6D" w:rsidRDefault="006C11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7DC"/>
    <w:multiLevelType w:val="hybridMultilevel"/>
    <w:tmpl w:val="DF6818C6"/>
    <w:lvl w:ilvl="0" w:tplc="278A289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1B66008"/>
    <w:multiLevelType w:val="hybridMultilevel"/>
    <w:tmpl w:val="BD481518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E87334"/>
    <w:multiLevelType w:val="hybridMultilevel"/>
    <w:tmpl w:val="D0B0A11C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8B4690"/>
    <w:multiLevelType w:val="hybridMultilevel"/>
    <w:tmpl w:val="E9F617F4"/>
    <w:lvl w:ilvl="0" w:tplc="0419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4">
    <w:nsid w:val="087F1A1D"/>
    <w:multiLevelType w:val="hybridMultilevel"/>
    <w:tmpl w:val="120A4898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D23BF"/>
    <w:multiLevelType w:val="hybridMultilevel"/>
    <w:tmpl w:val="F702D11A"/>
    <w:lvl w:ilvl="0" w:tplc="278A289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0C5E200C"/>
    <w:multiLevelType w:val="hybridMultilevel"/>
    <w:tmpl w:val="EB72F752"/>
    <w:lvl w:ilvl="0" w:tplc="278A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4353CD"/>
    <w:multiLevelType w:val="hybridMultilevel"/>
    <w:tmpl w:val="40B031AA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B102D"/>
    <w:multiLevelType w:val="hybridMultilevel"/>
    <w:tmpl w:val="7B66886A"/>
    <w:lvl w:ilvl="0" w:tplc="278A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2B4CE1"/>
    <w:multiLevelType w:val="hybridMultilevel"/>
    <w:tmpl w:val="4FEEBE3A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9E0B6A"/>
    <w:multiLevelType w:val="hybridMultilevel"/>
    <w:tmpl w:val="E7FC3A58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00B7E2A"/>
    <w:multiLevelType w:val="hybridMultilevel"/>
    <w:tmpl w:val="B0A89B1C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A8B41E7"/>
    <w:multiLevelType w:val="hybridMultilevel"/>
    <w:tmpl w:val="C908BAC4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C9053EC"/>
    <w:multiLevelType w:val="hybridMultilevel"/>
    <w:tmpl w:val="F630288C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FB572BE"/>
    <w:multiLevelType w:val="hybridMultilevel"/>
    <w:tmpl w:val="567C5DBA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63075C"/>
    <w:multiLevelType w:val="hybridMultilevel"/>
    <w:tmpl w:val="078E51E4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19D0942"/>
    <w:multiLevelType w:val="hybridMultilevel"/>
    <w:tmpl w:val="ACE080E0"/>
    <w:lvl w:ilvl="0" w:tplc="AE2C6E4A">
      <w:start w:val="1"/>
      <w:numFmt w:val="decimal"/>
      <w:lvlText w:val="%1)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20B08F2"/>
    <w:multiLevelType w:val="hybridMultilevel"/>
    <w:tmpl w:val="EFC60F5A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C0E50"/>
    <w:multiLevelType w:val="hybridMultilevel"/>
    <w:tmpl w:val="8F10E272"/>
    <w:lvl w:ilvl="0" w:tplc="278A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355D01"/>
    <w:multiLevelType w:val="hybridMultilevel"/>
    <w:tmpl w:val="79505ABA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93A6B"/>
    <w:multiLevelType w:val="hybridMultilevel"/>
    <w:tmpl w:val="A44A3B42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9EB256F"/>
    <w:multiLevelType w:val="hybridMultilevel"/>
    <w:tmpl w:val="AC2CC710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77B0599"/>
    <w:multiLevelType w:val="hybridMultilevel"/>
    <w:tmpl w:val="F22E58FA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8D42CCD"/>
    <w:multiLevelType w:val="hybridMultilevel"/>
    <w:tmpl w:val="C6D6855C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93539E5"/>
    <w:multiLevelType w:val="hybridMultilevel"/>
    <w:tmpl w:val="91086646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A6847BD"/>
    <w:multiLevelType w:val="hybridMultilevel"/>
    <w:tmpl w:val="BB821870"/>
    <w:lvl w:ilvl="0" w:tplc="278A2898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6">
    <w:nsid w:val="4C034704"/>
    <w:multiLevelType w:val="hybridMultilevel"/>
    <w:tmpl w:val="2FDEBA58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C935F24"/>
    <w:multiLevelType w:val="hybridMultilevel"/>
    <w:tmpl w:val="3612BFC0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DAD1F8D"/>
    <w:multiLevelType w:val="hybridMultilevel"/>
    <w:tmpl w:val="6D888B22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DEE5F79"/>
    <w:multiLevelType w:val="hybridMultilevel"/>
    <w:tmpl w:val="BADE50A8"/>
    <w:lvl w:ilvl="0" w:tplc="278A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EA8433B"/>
    <w:multiLevelType w:val="hybridMultilevel"/>
    <w:tmpl w:val="CDA00580"/>
    <w:lvl w:ilvl="0" w:tplc="278A289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4EB960F6"/>
    <w:multiLevelType w:val="hybridMultilevel"/>
    <w:tmpl w:val="37901E2C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49C1D14"/>
    <w:multiLevelType w:val="hybridMultilevel"/>
    <w:tmpl w:val="685CF76A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3563A6"/>
    <w:multiLevelType w:val="hybridMultilevel"/>
    <w:tmpl w:val="4088F9F6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9F0155F"/>
    <w:multiLevelType w:val="hybridMultilevel"/>
    <w:tmpl w:val="7F2C1B10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C0D1AA6"/>
    <w:multiLevelType w:val="hybridMultilevel"/>
    <w:tmpl w:val="EBC68DEE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5CA903AA"/>
    <w:multiLevelType w:val="hybridMultilevel"/>
    <w:tmpl w:val="A30A2856"/>
    <w:lvl w:ilvl="0" w:tplc="278A289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0821ADD"/>
    <w:multiLevelType w:val="hybridMultilevel"/>
    <w:tmpl w:val="287EC0E4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2F8119F"/>
    <w:multiLevelType w:val="hybridMultilevel"/>
    <w:tmpl w:val="47CA71A6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3045D98"/>
    <w:multiLevelType w:val="hybridMultilevel"/>
    <w:tmpl w:val="9F4CD2B4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A015E4"/>
    <w:multiLevelType w:val="hybridMultilevel"/>
    <w:tmpl w:val="F32C7906"/>
    <w:lvl w:ilvl="0" w:tplc="278A2898">
      <w:start w:val="1"/>
      <w:numFmt w:val="bullet"/>
      <w:lvlText w:val=""/>
      <w:lvlJc w:val="left"/>
      <w:pPr>
        <w:ind w:left="1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41">
    <w:nsid w:val="657A36FE"/>
    <w:multiLevelType w:val="hybridMultilevel"/>
    <w:tmpl w:val="CF28D1F8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9AA701F"/>
    <w:multiLevelType w:val="singleLevel"/>
    <w:tmpl w:val="3692FD4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3">
    <w:nsid w:val="6E5B5760"/>
    <w:multiLevelType w:val="hybridMultilevel"/>
    <w:tmpl w:val="7EF4EA32"/>
    <w:lvl w:ilvl="0" w:tplc="0419000F">
      <w:start w:val="1"/>
      <w:numFmt w:val="decimal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4">
    <w:nsid w:val="6FDB0069"/>
    <w:multiLevelType w:val="hybridMultilevel"/>
    <w:tmpl w:val="F236A51A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34B46AC"/>
    <w:multiLevelType w:val="hybridMultilevel"/>
    <w:tmpl w:val="A640518A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777061E4"/>
    <w:multiLevelType w:val="hybridMultilevel"/>
    <w:tmpl w:val="7666B754"/>
    <w:lvl w:ilvl="0" w:tplc="A2AA028E">
      <w:start w:val="1"/>
      <w:numFmt w:val="decimal"/>
      <w:lvlText w:val="%1)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81C2C64"/>
    <w:multiLevelType w:val="hybridMultilevel"/>
    <w:tmpl w:val="4D8EC018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>
    <w:nsid w:val="78A76CFF"/>
    <w:multiLevelType w:val="hybridMultilevel"/>
    <w:tmpl w:val="BDA4F5A8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>
    <w:nsid w:val="78AC351D"/>
    <w:multiLevelType w:val="hybridMultilevel"/>
    <w:tmpl w:val="97A872D2"/>
    <w:lvl w:ilvl="0" w:tplc="278A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A98666C"/>
    <w:multiLevelType w:val="hybridMultilevel"/>
    <w:tmpl w:val="21E6F820"/>
    <w:lvl w:ilvl="0" w:tplc="278A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C040A29"/>
    <w:multiLevelType w:val="hybridMultilevel"/>
    <w:tmpl w:val="6D502A1A"/>
    <w:lvl w:ilvl="0" w:tplc="278A28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>
    <w:nsid w:val="7EE03D01"/>
    <w:multiLevelType w:val="hybridMultilevel"/>
    <w:tmpl w:val="0F745BA6"/>
    <w:lvl w:ilvl="0" w:tplc="803047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>
    <w:nsid w:val="7F274880"/>
    <w:multiLevelType w:val="hybridMultilevel"/>
    <w:tmpl w:val="37AC1076"/>
    <w:lvl w:ilvl="0" w:tplc="278A2898">
      <w:start w:val="1"/>
      <w:numFmt w:val="bullet"/>
      <w:lvlText w:val="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1"/>
  </w:num>
  <w:num w:numId="4">
    <w:abstractNumId w:val="51"/>
  </w:num>
  <w:num w:numId="5">
    <w:abstractNumId w:val="5"/>
  </w:num>
  <w:num w:numId="6">
    <w:abstractNumId w:val="15"/>
  </w:num>
  <w:num w:numId="7">
    <w:abstractNumId w:val="44"/>
  </w:num>
  <w:num w:numId="8">
    <w:abstractNumId w:val="28"/>
  </w:num>
  <w:num w:numId="9">
    <w:abstractNumId w:val="24"/>
  </w:num>
  <w:num w:numId="10">
    <w:abstractNumId w:val="22"/>
  </w:num>
  <w:num w:numId="11">
    <w:abstractNumId w:val="38"/>
  </w:num>
  <w:num w:numId="12">
    <w:abstractNumId w:val="47"/>
  </w:num>
  <w:num w:numId="13">
    <w:abstractNumId w:val="26"/>
  </w:num>
  <w:num w:numId="14">
    <w:abstractNumId w:val="2"/>
  </w:num>
  <w:num w:numId="15">
    <w:abstractNumId w:val="41"/>
  </w:num>
  <w:num w:numId="16">
    <w:abstractNumId w:val="36"/>
  </w:num>
  <w:num w:numId="17">
    <w:abstractNumId w:val="34"/>
  </w:num>
  <w:num w:numId="18">
    <w:abstractNumId w:val="48"/>
  </w:num>
  <w:num w:numId="19">
    <w:abstractNumId w:val="14"/>
  </w:num>
  <w:num w:numId="20">
    <w:abstractNumId w:val="23"/>
  </w:num>
  <w:num w:numId="21">
    <w:abstractNumId w:val="37"/>
  </w:num>
  <w:num w:numId="22">
    <w:abstractNumId w:val="27"/>
  </w:num>
  <w:num w:numId="23">
    <w:abstractNumId w:val="52"/>
  </w:num>
  <w:num w:numId="24">
    <w:abstractNumId w:val="12"/>
  </w:num>
  <w:num w:numId="25">
    <w:abstractNumId w:val="31"/>
  </w:num>
  <w:num w:numId="26">
    <w:abstractNumId w:val="10"/>
  </w:num>
  <w:num w:numId="27">
    <w:abstractNumId w:val="33"/>
  </w:num>
  <w:num w:numId="28">
    <w:abstractNumId w:val="45"/>
  </w:num>
  <w:num w:numId="29">
    <w:abstractNumId w:val="35"/>
  </w:num>
  <w:num w:numId="30">
    <w:abstractNumId w:val="11"/>
  </w:num>
  <w:num w:numId="31">
    <w:abstractNumId w:val="13"/>
  </w:num>
  <w:num w:numId="32">
    <w:abstractNumId w:val="1"/>
  </w:num>
  <w:num w:numId="33">
    <w:abstractNumId w:val="3"/>
  </w:num>
  <w:num w:numId="34">
    <w:abstractNumId w:val="17"/>
  </w:num>
  <w:num w:numId="35">
    <w:abstractNumId w:val="46"/>
  </w:num>
  <w:num w:numId="36">
    <w:abstractNumId w:val="16"/>
  </w:num>
  <w:num w:numId="37">
    <w:abstractNumId w:val="0"/>
  </w:num>
  <w:num w:numId="38">
    <w:abstractNumId w:val="6"/>
  </w:num>
  <w:num w:numId="39">
    <w:abstractNumId w:val="49"/>
  </w:num>
  <w:num w:numId="40">
    <w:abstractNumId w:val="7"/>
  </w:num>
  <w:num w:numId="41">
    <w:abstractNumId w:val="19"/>
  </w:num>
  <w:num w:numId="42">
    <w:abstractNumId w:val="4"/>
  </w:num>
  <w:num w:numId="43">
    <w:abstractNumId w:val="32"/>
  </w:num>
  <w:num w:numId="44">
    <w:abstractNumId w:val="40"/>
  </w:num>
  <w:num w:numId="45">
    <w:abstractNumId w:val="25"/>
  </w:num>
  <w:num w:numId="46">
    <w:abstractNumId w:val="43"/>
  </w:num>
  <w:num w:numId="47">
    <w:abstractNumId w:val="42"/>
  </w:num>
  <w:num w:numId="48">
    <w:abstractNumId w:val="39"/>
  </w:num>
  <w:num w:numId="49">
    <w:abstractNumId w:val="30"/>
  </w:num>
  <w:num w:numId="50">
    <w:abstractNumId w:val="8"/>
  </w:num>
  <w:num w:numId="51">
    <w:abstractNumId w:val="50"/>
  </w:num>
  <w:num w:numId="52">
    <w:abstractNumId w:val="29"/>
  </w:num>
  <w:num w:numId="53">
    <w:abstractNumId w:val="18"/>
  </w:num>
  <w:num w:numId="54">
    <w:abstractNumId w:val="5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C9D"/>
    <w:rsid w:val="0000038E"/>
    <w:rsid w:val="000006A6"/>
    <w:rsid w:val="00001788"/>
    <w:rsid w:val="000017B3"/>
    <w:rsid w:val="00001DDD"/>
    <w:rsid w:val="00004919"/>
    <w:rsid w:val="00005113"/>
    <w:rsid w:val="00006677"/>
    <w:rsid w:val="00007BB2"/>
    <w:rsid w:val="00007FE1"/>
    <w:rsid w:val="000103EE"/>
    <w:rsid w:val="00010B25"/>
    <w:rsid w:val="00011EA6"/>
    <w:rsid w:val="000120A8"/>
    <w:rsid w:val="00012459"/>
    <w:rsid w:val="000127B7"/>
    <w:rsid w:val="00013496"/>
    <w:rsid w:val="00013E48"/>
    <w:rsid w:val="00013E6B"/>
    <w:rsid w:val="00013F1A"/>
    <w:rsid w:val="00014988"/>
    <w:rsid w:val="00016258"/>
    <w:rsid w:val="0001726C"/>
    <w:rsid w:val="00017780"/>
    <w:rsid w:val="00020782"/>
    <w:rsid w:val="0002241B"/>
    <w:rsid w:val="000224D0"/>
    <w:rsid w:val="000266CF"/>
    <w:rsid w:val="00026966"/>
    <w:rsid w:val="00026DDA"/>
    <w:rsid w:val="00032248"/>
    <w:rsid w:val="00034441"/>
    <w:rsid w:val="000348D3"/>
    <w:rsid w:val="00035B84"/>
    <w:rsid w:val="00040EE8"/>
    <w:rsid w:val="00041242"/>
    <w:rsid w:val="0004195C"/>
    <w:rsid w:val="0004579E"/>
    <w:rsid w:val="000468D2"/>
    <w:rsid w:val="00047EA4"/>
    <w:rsid w:val="00047FBB"/>
    <w:rsid w:val="00053E4D"/>
    <w:rsid w:val="00056970"/>
    <w:rsid w:val="000647EA"/>
    <w:rsid w:val="000669B7"/>
    <w:rsid w:val="00070B67"/>
    <w:rsid w:val="00074CCC"/>
    <w:rsid w:val="00075289"/>
    <w:rsid w:val="00076E99"/>
    <w:rsid w:val="000821C5"/>
    <w:rsid w:val="00083B4E"/>
    <w:rsid w:val="0008573F"/>
    <w:rsid w:val="00086938"/>
    <w:rsid w:val="00087131"/>
    <w:rsid w:val="000875C4"/>
    <w:rsid w:val="000935C2"/>
    <w:rsid w:val="00097461"/>
    <w:rsid w:val="00097A1B"/>
    <w:rsid w:val="00097B57"/>
    <w:rsid w:val="000A1355"/>
    <w:rsid w:val="000A171E"/>
    <w:rsid w:val="000A5C19"/>
    <w:rsid w:val="000B1407"/>
    <w:rsid w:val="000B152B"/>
    <w:rsid w:val="000B207B"/>
    <w:rsid w:val="000B42B0"/>
    <w:rsid w:val="000B4A51"/>
    <w:rsid w:val="000B4B07"/>
    <w:rsid w:val="000B53DB"/>
    <w:rsid w:val="000B5B30"/>
    <w:rsid w:val="000B6CF4"/>
    <w:rsid w:val="000C1755"/>
    <w:rsid w:val="000C25C2"/>
    <w:rsid w:val="000C2D5E"/>
    <w:rsid w:val="000C58F3"/>
    <w:rsid w:val="000C5B82"/>
    <w:rsid w:val="000C5F3A"/>
    <w:rsid w:val="000C61DC"/>
    <w:rsid w:val="000C6E49"/>
    <w:rsid w:val="000C6FC0"/>
    <w:rsid w:val="000D0DEA"/>
    <w:rsid w:val="000D1B13"/>
    <w:rsid w:val="000D1EE9"/>
    <w:rsid w:val="000D23AD"/>
    <w:rsid w:val="000D4167"/>
    <w:rsid w:val="000D6FC2"/>
    <w:rsid w:val="000E096F"/>
    <w:rsid w:val="000E1C11"/>
    <w:rsid w:val="000E4D4E"/>
    <w:rsid w:val="000E5336"/>
    <w:rsid w:val="000E5AC8"/>
    <w:rsid w:val="000E614E"/>
    <w:rsid w:val="000F0B99"/>
    <w:rsid w:val="000F29FF"/>
    <w:rsid w:val="000F4EB0"/>
    <w:rsid w:val="000F52E0"/>
    <w:rsid w:val="000F5637"/>
    <w:rsid w:val="000F56C2"/>
    <w:rsid w:val="000F66CC"/>
    <w:rsid w:val="000F75E9"/>
    <w:rsid w:val="0010556D"/>
    <w:rsid w:val="00106543"/>
    <w:rsid w:val="00106713"/>
    <w:rsid w:val="00106FDF"/>
    <w:rsid w:val="001073EA"/>
    <w:rsid w:val="00112923"/>
    <w:rsid w:val="001131D5"/>
    <w:rsid w:val="00114175"/>
    <w:rsid w:val="001141CA"/>
    <w:rsid w:val="00116FDC"/>
    <w:rsid w:val="001177A8"/>
    <w:rsid w:val="00120D4D"/>
    <w:rsid w:val="001221E3"/>
    <w:rsid w:val="00125480"/>
    <w:rsid w:val="001257F7"/>
    <w:rsid w:val="001267F2"/>
    <w:rsid w:val="001277B6"/>
    <w:rsid w:val="00127EB8"/>
    <w:rsid w:val="001314CF"/>
    <w:rsid w:val="001330CE"/>
    <w:rsid w:val="00133367"/>
    <w:rsid w:val="0013443A"/>
    <w:rsid w:val="00136F90"/>
    <w:rsid w:val="00137AB7"/>
    <w:rsid w:val="0014041C"/>
    <w:rsid w:val="00140968"/>
    <w:rsid w:val="001418A0"/>
    <w:rsid w:val="001420B2"/>
    <w:rsid w:val="00142503"/>
    <w:rsid w:val="00144517"/>
    <w:rsid w:val="001458EE"/>
    <w:rsid w:val="001459FC"/>
    <w:rsid w:val="00146BC9"/>
    <w:rsid w:val="0015147A"/>
    <w:rsid w:val="001519E0"/>
    <w:rsid w:val="001519F9"/>
    <w:rsid w:val="001528F1"/>
    <w:rsid w:val="00154257"/>
    <w:rsid w:val="00154A98"/>
    <w:rsid w:val="00155A4E"/>
    <w:rsid w:val="001565BA"/>
    <w:rsid w:val="00156719"/>
    <w:rsid w:val="00160DF7"/>
    <w:rsid w:val="00161962"/>
    <w:rsid w:val="00163625"/>
    <w:rsid w:val="00165FA5"/>
    <w:rsid w:val="00167F33"/>
    <w:rsid w:val="001722FD"/>
    <w:rsid w:val="00173A1E"/>
    <w:rsid w:val="00174744"/>
    <w:rsid w:val="00174C84"/>
    <w:rsid w:val="001755D2"/>
    <w:rsid w:val="00177723"/>
    <w:rsid w:val="00177984"/>
    <w:rsid w:val="00180875"/>
    <w:rsid w:val="00180D69"/>
    <w:rsid w:val="001862B7"/>
    <w:rsid w:val="001877EA"/>
    <w:rsid w:val="00190547"/>
    <w:rsid w:val="0019124C"/>
    <w:rsid w:val="00191B36"/>
    <w:rsid w:val="0019205D"/>
    <w:rsid w:val="0019626B"/>
    <w:rsid w:val="001A2A68"/>
    <w:rsid w:val="001A3649"/>
    <w:rsid w:val="001A42AE"/>
    <w:rsid w:val="001A4C67"/>
    <w:rsid w:val="001A4D02"/>
    <w:rsid w:val="001A705D"/>
    <w:rsid w:val="001A7866"/>
    <w:rsid w:val="001A7A8A"/>
    <w:rsid w:val="001B2114"/>
    <w:rsid w:val="001B238D"/>
    <w:rsid w:val="001B2F1B"/>
    <w:rsid w:val="001B3DC0"/>
    <w:rsid w:val="001B5798"/>
    <w:rsid w:val="001C029C"/>
    <w:rsid w:val="001C26E0"/>
    <w:rsid w:val="001C3CFE"/>
    <w:rsid w:val="001C4FE0"/>
    <w:rsid w:val="001C7CB5"/>
    <w:rsid w:val="001D0C2A"/>
    <w:rsid w:val="001D0F8B"/>
    <w:rsid w:val="001D1083"/>
    <w:rsid w:val="001D1142"/>
    <w:rsid w:val="001D1575"/>
    <w:rsid w:val="001D2B3B"/>
    <w:rsid w:val="001D43A0"/>
    <w:rsid w:val="001D48F3"/>
    <w:rsid w:val="001D4C6D"/>
    <w:rsid w:val="001D6050"/>
    <w:rsid w:val="001D6925"/>
    <w:rsid w:val="001D74E3"/>
    <w:rsid w:val="001D7988"/>
    <w:rsid w:val="001D79BA"/>
    <w:rsid w:val="001E03C2"/>
    <w:rsid w:val="001E28DC"/>
    <w:rsid w:val="001E3915"/>
    <w:rsid w:val="001E58E3"/>
    <w:rsid w:val="001E7278"/>
    <w:rsid w:val="001E72F2"/>
    <w:rsid w:val="001E7E96"/>
    <w:rsid w:val="001F303D"/>
    <w:rsid w:val="001F74FA"/>
    <w:rsid w:val="00200F8F"/>
    <w:rsid w:val="00202A38"/>
    <w:rsid w:val="0020328A"/>
    <w:rsid w:val="00203854"/>
    <w:rsid w:val="0021072C"/>
    <w:rsid w:val="002110F3"/>
    <w:rsid w:val="00214242"/>
    <w:rsid w:val="00214DDE"/>
    <w:rsid w:val="00217823"/>
    <w:rsid w:val="002218C3"/>
    <w:rsid w:val="00222B66"/>
    <w:rsid w:val="00225AE6"/>
    <w:rsid w:val="00230287"/>
    <w:rsid w:val="0023108D"/>
    <w:rsid w:val="002318E6"/>
    <w:rsid w:val="00232538"/>
    <w:rsid w:val="00233794"/>
    <w:rsid w:val="002347B5"/>
    <w:rsid w:val="00237FEF"/>
    <w:rsid w:val="00242421"/>
    <w:rsid w:val="00243128"/>
    <w:rsid w:val="00243860"/>
    <w:rsid w:val="002456B6"/>
    <w:rsid w:val="00246346"/>
    <w:rsid w:val="00246455"/>
    <w:rsid w:val="002474C2"/>
    <w:rsid w:val="00252911"/>
    <w:rsid w:val="002538A1"/>
    <w:rsid w:val="00254B23"/>
    <w:rsid w:val="00254E3C"/>
    <w:rsid w:val="00254EC8"/>
    <w:rsid w:val="00256511"/>
    <w:rsid w:val="00257033"/>
    <w:rsid w:val="002612E7"/>
    <w:rsid w:val="00262807"/>
    <w:rsid w:val="0026353C"/>
    <w:rsid w:val="00264B12"/>
    <w:rsid w:val="002672E1"/>
    <w:rsid w:val="0027078C"/>
    <w:rsid w:val="00271A72"/>
    <w:rsid w:val="00272109"/>
    <w:rsid w:val="00272800"/>
    <w:rsid w:val="00272A6B"/>
    <w:rsid w:val="002811EB"/>
    <w:rsid w:val="002822D7"/>
    <w:rsid w:val="002828D9"/>
    <w:rsid w:val="00282E80"/>
    <w:rsid w:val="00286DE3"/>
    <w:rsid w:val="0029078C"/>
    <w:rsid w:val="00290A7E"/>
    <w:rsid w:val="00290CE4"/>
    <w:rsid w:val="00291B13"/>
    <w:rsid w:val="002926A8"/>
    <w:rsid w:val="00294A51"/>
    <w:rsid w:val="002972AA"/>
    <w:rsid w:val="002A1C3B"/>
    <w:rsid w:val="002A31B0"/>
    <w:rsid w:val="002A3E74"/>
    <w:rsid w:val="002A4C4C"/>
    <w:rsid w:val="002B056B"/>
    <w:rsid w:val="002B05CC"/>
    <w:rsid w:val="002B285B"/>
    <w:rsid w:val="002B329C"/>
    <w:rsid w:val="002B3D5C"/>
    <w:rsid w:val="002B3E6E"/>
    <w:rsid w:val="002B4D04"/>
    <w:rsid w:val="002B500B"/>
    <w:rsid w:val="002B6460"/>
    <w:rsid w:val="002C1A61"/>
    <w:rsid w:val="002C2D1E"/>
    <w:rsid w:val="002C64B1"/>
    <w:rsid w:val="002C6C0E"/>
    <w:rsid w:val="002C6E4C"/>
    <w:rsid w:val="002D4238"/>
    <w:rsid w:val="002D589E"/>
    <w:rsid w:val="002D7114"/>
    <w:rsid w:val="002E063B"/>
    <w:rsid w:val="002E1AD3"/>
    <w:rsid w:val="002E1D8E"/>
    <w:rsid w:val="002E45E9"/>
    <w:rsid w:val="002E742D"/>
    <w:rsid w:val="002F315D"/>
    <w:rsid w:val="002F519D"/>
    <w:rsid w:val="002F5ED1"/>
    <w:rsid w:val="002F6D86"/>
    <w:rsid w:val="00302B66"/>
    <w:rsid w:val="00305AAE"/>
    <w:rsid w:val="0031023E"/>
    <w:rsid w:val="003103B3"/>
    <w:rsid w:val="00310FCB"/>
    <w:rsid w:val="00311C7B"/>
    <w:rsid w:val="00311D11"/>
    <w:rsid w:val="00313BCA"/>
    <w:rsid w:val="00314307"/>
    <w:rsid w:val="0032317D"/>
    <w:rsid w:val="0032335A"/>
    <w:rsid w:val="00325DC9"/>
    <w:rsid w:val="00330FA2"/>
    <w:rsid w:val="00332710"/>
    <w:rsid w:val="00332C14"/>
    <w:rsid w:val="00333F3F"/>
    <w:rsid w:val="00337355"/>
    <w:rsid w:val="00337AF4"/>
    <w:rsid w:val="003401CE"/>
    <w:rsid w:val="003405C5"/>
    <w:rsid w:val="00341423"/>
    <w:rsid w:val="003422E3"/>
    <w:rsid w:val="003427FE"/>
    <w:rsid w:val="00344762"/>
    <w:rsid w:val="003447C3"/>
    <w:rsid w:val="00345EA9"/>
    <w:rsid w:val="0034610F"/>
    <w:rsid w:val="00346FC8"/>
    <w:rsid w:val="00350358"/>
    <w:rsid w:val="00350DF0"/>
    <w:rsid w:val="00353D32"/>
    <w:rsid w:val="00354ACA"/>
    <w:rsid w:val="0035512F"/>
    <w:rsid w:val="00355D7A"/>
    <w:rsid w:val="003560BD"/>
    <w:rsid w:val="00356BB3"/>
    <w:rsid w:val="00360659"/>
    <w:rsid w:val="00364C9D"/>
    <w:rsid w:val="00364F22"/>
    <w:rsid w:val="00365159"/>
    <w:rsid w:val="00365626"/>
    <w:rsid w:val="00365AA3"/>
    <w:rsid w:val="00365D2B"/>
    <w:rsid w:val="0037239C"/>
    <w:rsid w:val="003737DB"/>
    <w:rsid w:val="00373BE5"/>
    <w:rsid w:val="003755A9"/>
    <w:rsid w:val="003762AD"/>
    <w:rsid w:val="003774F7"/>
    <w:rsid w:val="00380181"/>
    <w:rsid w:val="00387218"/>
    <w:rsid w:val="00391183"/>
    <w:rsid w:val="00391903"/>
    <w:rsid w:val="003948A9"/>
    <w:rsid w:val="00397283"/>
    <w:rsid w:val="003A04C7"/>
    <w:rsid w:val="003A3C0B"/>
    <w:rsid w:val="003A437D"/>
    <w:rsid w:val="003A5082"/>
    <w:rsid w:val="003A74E4"/>
    <w:rsid w:val="003A7ADC"/>
    <w:rsid w:val="003B0B0B"/>
    <w:rsid w:val="003B4444"/>
    <w:rsid w:val="003B65B5"/>
    <w:rsid w:val="003B6949"/>
    <w:rsid w:val="003B7342"/>
    <w:rsid w:val="003C1E36"/>
    <w:rsid w:val="003C3651"/>
    <w:rsid w:val="003C3AD9"/>
    <w:rsid w:val="003C3B5D"/>
    <w:rsid w:val="003C4B08"/>
    <w:rsid w:val="003C4CD1"/>
    <w:rsid w:val="003D038D"/>
    <w:rsid w:val="003D184A"/>
    <w:rsid w:val="003D1D4C"/>
    <w:rsid w:val="003D2B77"/>
    <w:rsid w:val="003D4588"/>
    <w:rsid w:val="003D4BF6"/>
    <w:rsid w:val="003E1F1B"/>
    <w:rsid w:val="003E2433"/>
    <w:rsid w:val="003E274B"/>
    <w:rsid w:val="003E30C7"/>
    <w:rsid w:val="003E402C"/>
    <w:rsid w:val="003E6520"/>
    <w:rsid w:val="003F00DD"/>
    <w:rsid w:val="003F02FE"/>
    <w:rsid w:val="003F133F"/>
    <w:rsid w:val="003F2C04"/>
    <w:rsid w:val="003F3AB9"/>
    <w:rsid w:val="003F53B6"/>
    <w:rsid w:val="003F56EF"/>
    <w:rsid w:val="003F5D37"/>
    <w:rsid w:val="003F6A3F"/>
    <w:rsid w:val="003F6DE3"/>
    <w:rsid w:val="003F6DE4"/>
    <w:rsid w:val="0040051B"/>
    <w:rsid w:val="00401003"/>
    <w:rsid w:val="00405138"/>
    <w:rsid w:val="00405F75"/>
    <w:rsid w:val="00407241"/>
    <w:rsid w:val="004110B3"/>
    <w:rsid w:val="0041646B"/>
    <w:rsid w:val="0042093A"/>
    <w:rsid w:val="00422C81"/>
    <w:rsid w:val="004239D3"/>
    <w:rsid w:val="0042434A"/>
    <w:rsid w:val="00424BDF"/>
    <w:rsid w:val="00425964"/>
    <w:rsid w:val="00426E82"/>
    <w:rsid w:val="00427C09"/>
    <w:rsid w:val="00431C7B"/>
    <w:rsid w:val="004344B5"/>
    <w:rsid w:val="00434AFC"/>
    <w:rsid w:val="0043727B"/>
    <w:rsid w:val="00441444"/>
    <w:rsid w:val="00441551"/>
    <w:rsid w:val="00441796"/>
    <w:rsid w:val="00442A19"/>
    <w:rsid w:val="00443FFB"/>
    <w:rsid w:val="00445136"/>
    <w:rsid w:val="00445A47"/>
    <w:rsid w:val="00446531"/>
    <w:rsid w:val="00447336"/>
    <w:rsid w:val="00447F80"/>
    <w:rsid w:val="004510D7"/>
    <w:rsid w:val="004604A7"/>
    <w:rsid w:val="00461BF9"/>
    <w:rsid w:val="00463672"/>
    <w:rsid w:val="0046403D"/>
    <w:rsid w:val="004672CA"/>
    <w:rsid w:val="00467739"/>
    <w:rsid w:val="0047626F"/>
    <w:rsid w:val="004800DD"/>
    <w:rsid w:val="00480A05"/>
    <w:rsid w:val="00483E08"/>
    <w:rsid w:val="00484B4A"/>
    <w:rsid w:val="00487E55"/>
    <w:rsid w:val="004921F9"/>
    <w:rsid w:val="00492987"/>
    <w:rsid w:val="00493B10"/>
    <w:rsid w:val="00495E6E"/>
    <w:rsid w:val="00497F13"/>
    <w:rsid w:val="004A3CFA"/>
    <w:rsid w:val="004A5051"/>
    <w:rsid w:val="004B0B0A"/>
    <w:rsid w:val="004B11A2"/>
    <w:rsid w:val="004B12E1"/>
    <w:rsid w:val="004B133C"/>
    <w:rsid w:val="004B22D1"/>
    <w:rsid w:val="004B305A"/>
    <w:rsid w:val="004B3476"/>
    <w:rsid w:val="004B47B8"/>
    <w:rsid w:val="004B760C"/>
    <w:rsid w:val="004C055C"/>
    <w:rsid w:val="004C1D9A"/>
    <w:rsid w:val="004C22F4"/>
    <w:rsid w:val="004C253F"/>
    <w:rsid w:val="004C41E8"/>
    <w:rsid w:val="004D009A"/>
    <w:rsid w:val="004D02DE"/>
    <w:rsid w:val="004D0419"/>
    <w:rsid w:val="004D06D9"/>
    <w:rsid w:val="004D299A"/>
    <w:rsid w:val="004D355A"/>
    <w:rsid w:val="004D390F"/>
    <w:rsid w:val="004D39EF"/>
    <w:rsid w:val="004D4642"/>
    <w:rsid w:val="004D55B3"/>
    <w:rsid w:val="004D5AEC"/>
    <w:rsid w:val="004D6035"/>
    <w:rsid w:val="004E0CD2"/>
    <w:rsid w:val="004E1586"/>
    <w:rsid w:val="004E1FED"/>
    <w:rsid w:val="004E2061"/>
    <w:rsid w:val="004E2464"/>
    <w:rsid w:val="004E321F"/>
    <w:rsid w:val="004E3F6E"/>
    <w:rsid w:val="004E4CC5"/>
    <w:rsid w:val="004E4D6E"/>
    <w:rsid w:val="004E4FFB"/>
    <w:rsid w:val="004E5BFC"/>
    <w:rsid w:val="004E6F88"/>
    <w:rsid w:val="004F10F2"/>
    <w:rsid w:val="004F2548"/>
    <w:rsid w:val="004F3D16"/>
    <w:rsid w:val="004F60A3"/>
    <w:rsid w:val="005010EE"/>
    <w:rsid w:val="00501392"/>
    <w:rsid w:val="00502614"/>
    <w:rsid w:val="00502992"/>
    <w:rsid w:val="0050615F"/>
    <w:rsid w:val="00506B39"/>
    <w:rsid w:val="0051396B"/>
    <w:rsid w:val="0051511B"/>
    <w:rsid w:val="00515CB9"/>
    <w:rsid w:val="0051640C"/>
    <w:rsid w:val="00520AD5"/>
    <w:rsid w:val="00521AEC"/>
    <w:rsid w:val="0052339B"/>
    <w:rsid w:val="005239CE"/>
    <w:rsid w:val="005245A8"/>
    <w:rsid w:val="00525802"/>
    <w:rsid w:val="00526472"/>
    <w:rsid w:val="00532FE1"/>
    <w:rsid w:val="00533933"/>
    <w:rsid w:val="00533B9E"/>
    <w:rsid w:val="0053522C"/>
    <w:rsid w:val="005378E9"/>
    <w:rsid w:val="00551DB1"/>
    <w:rsid w:val="005542C9"/>
    <w:rsid w:val="00554374"/>
    <w:rsid w:val="00560CAB"/>
    <w:rsid w:val="00561C28"/>
    <w:rsid w:val="00562130"/>
    <w:rsid w:val="00563C64"/>
    <w:rsid w:val="005642A0"/>
    <w:rsid w:val="00564F5C"/>
    <w:rsid w:val="00565E8F"/>
    <w:rsid w:val="00571767"/>
    <w:rsid w:val="00571EB9"/>
    <w:rsid w:val="00574029"/>
    <w:rsid w:val="0057427D"/>
    <w:rsid w:val="00581509"/>
    <w:rsid w:val="00581581"/>
    <w:rsid w:val="0058193A"/>
    <w:rsid w:val="00582ADC"/>
    <w:rsid w:val="00583950"/>
    <w:rsid w:val="00585762"/>
    <w:rsid w:val="005914BC"/>
    <w:rsid w:val="005918D0"/>
    <w:rsid w:val="0059310B"/>
    <w:rsid w:val="00594DD2"/>
    <w:rsid w:val="00595B90"/>
    <w:rsid w:val="0059609D"/>
    <w:rsid w:val="00596F24"/>
    <w:rsid w:val="00597558"/>
    <w:rsid w:val="005A0C5B"/>
    <w:rsid w:val="005A263A"/>
    <w:rsid w:val="005A3842"/>
    <w:rsid w:val="005A5759"/>
    <w:rsid w:val="005A578C"/>
    <w:rsid w:val="005B02F5"/>
    <w:rsid w:val="005B2B53"/>
    <w:rsid w:val="005B6234"/>
    <w:rsid w:val="005B7512"/>
    <w:rsid w:val="005C3D51"/>
    <w:rsid w:val="005C4F2F"/>
    <w:rsid w:val="005C6842"/>
    <w:rsid w:val="005C70CC"/>
    <w:rsid w:val="005D423F"/>
    <w:rsid w:val="005D42A2"/>
    <w:rsid w:val="005D42EB"/>
    <w:rsid w:val="005D469D"/>
    <w:rsid w:val="005D719F"/>
    <w:rsid w:val="005E1D31"/>
    <w:rsid w:val="005E297F"/>
    <w:rsid w:val="005E5711"/>
    <w:rsid w:val="005E659B"/>
    <w:rsid w:val="005F0B8F"/>
    <w:rsid w:val="005F2590"/>
    <w:rsid w:val="005F2E5F"/>
    <w:rsid w:val="005F4B9B"/>
    <w:rsid w:val="005F53CB"/>
    <w:rsid w:val="005F55E6"/>
    <w:rsid w:val="005F59E2"/>
    <w:rsid w:val="005F61F8"/>
    <w:rsid w:val="005F70BD"/>
    <w:rsid w:val="005F769D"/>
    <w:rsid w:val="00600ACA"/>
    <w:rsid w:val="00603BBA"/>
    <w:rsid w:val="00604978"/>
    <w:rsid w:val="00605059"/>
    <w:rsid w:val="0060620F"/>
    <w:rsid w:val="00607D3C"/>
    <w:rsid w:val="00611581"/>
    <w:rsid w:val="00614BFE"/>
    <w:rsid w:val="00615E17"/>
    <w:rsid w:val="0062118B"/>
    <w:rsid w:val="0062172F"/>
    <w:rsid w:val="00624F53"/>
    <w:rsid w:val="006264A5"/>
    <w:rsid w:val="0062694B"/>
    <w:rsid w:val="00627A27"/>
    <w:rsid w:val="00630746"/>
    <w:rsid w:val="00631414"/>
    <w:rsid w:val="006344ED"/>
    <w:rsid w:val="00634875"/>
    <w:rsid w:val="006366DA"/>
    <w:rsid w:val="00637F20"/>
    <w:rsid w:val="00641910"/>
    <w:rsid w:val="006500D2"/>
    <w:rsid w:val="00651468"/>
    <w:rsid w:val="00657160"/>
    <w:rsid w:val="0065734E"/>
    <w:rsid w:val="00662B73"/>
    <w:rsid w:val="00662BCB"/>
    <w:rsid w:val="00666925"/>
    <w:rsid w:val="006676B9"/>
    <w:rsid w:val="00672DE8"/>
    <w:rsid w:val="0067530C"/>
    <w:rsid w:val="00676BFD"/>
    <w:rsid w:val="0067719A"/>
    <w:rsid w:val="00677550"/>
    <w:rsid w:val="00682980"/>
    <w:rsid w:val="00683719"/>
    <w:rsid w:val="00684703"/>
    <w:rsid w:val="00686D17"/>
    <w:rsid w:val="006870E4"/>
    <w:rsid w:val="00691068"/>
    <w:rsid w:val="0069432F"/>
    <w:rsid w:val="00694C1A"/>
    <w:rsid w:val="006951DE"/>
    <w:rsid w:val="006A05F2"/>
    <w:rsid w:val="006A168D"/>
    <w:rsid w:val="006A2167"/>
    <w:rsid w:val="006A466B"/>
    <w:rsid w:val="006A5F9C"/>
    <w:rsid w:val="006A7447"/>
    <w:rsid w:val="006B3766"/>
    <w:rsid w:val="006B576A"/>
    <w:rsid w:val="006B6269"/>
    <w:rsid w:val="006C0A36"/>
    <w:rsid w:val="006C0C2E"/>
    <w:rsid w:val="006C116D"/>
    <w:rsid w:val="006C35B0"/>
    <w:rsid w:val="006C3AD7"/>
    <w:rsid w:val="006C6D44"/>
    <w:rsid w:val="006D1036"/>
    <w:rsid w:val="006D5546"/>
    <w:rsid w:val="006D6CD7"/>
    <w:rsid w:val="006E01A0"/>
    <w:rsid w:val="006E15BB"/>
    <w:rsid w:val="006E4F36"/>
    <w:rsid w:val="006E53EA"/>
    <w:rsid w:val="006E76A2"/>
    <w:rsid w:val="006F469E"/>
    <w:rsid w:val="006F77F4"/>
    <w:rsid w:val="006F7833"/>
    <w:rsid w:val="00702B2D"/>
    <w:rsid w:val="007051AA"/>
    <w:rsid w:val="007052FF"/>
    <w:rsid w:val="007067B6"/>
    <w:rsid w:val="00712033"/>
    <w:rsid w:val="00712EBE"/>
    <w:rsid w:val="0071611D"/>
    <w:rsid w:val="00717746"/>
    <w:rsid w:val="00717952"/>
    <w:rsid w:val="007202E5"/>
    <w:rsid w:val="00722A75"/>
    <w:rsid w:val="0072547C"/>
    <w:rsid w:val="007273D8"/>
    <w:rsid w:val="0073054D"/>
    <w:rsid w:val="00730D7B"/>
    <w:rsid w:val="00731471"/>
    <w:rsid w:val="0073156C"/>
    <w:rsid w:val="00731B6E"/>
    <w:rsid w:val="00731EC4"/>
    <w:rsid w:val="007323D4"/>
    <w:rsid w:val="00733A61"/>
    <w:rsid w:val="007345F7"/>
    <w:rsid w:val="00736ACB"/>
    <w:rsid w:val="007377D3"/>
    <w:rsid w:val="00740C7F"/>
    <w:rsid w:val="00741E19"/>
    <w:rsid w:val="007453B0"/>
    <w:rsid w:val="00747EF4"/>
    <w:rsid w:val="0075234D"/>
    <w:rsid w:val="007528DE"/>
    <w:rsid w:val="00754AAD"/>
    <w:rsid w:val="00755676"/>
    <w:rsid w:val="0075642D"/>
    <w:rsid w:val="007615A1"/>
    <w:rsid w:val="00761D7A"/>
    <w:rsid w:val="007637F9"/>
    <w:rsid w:val="0076507E"/>
    <w:rsid w:val="00771213"/>
    <w:rsid w:val="0077463E"/>
    <w:rsid w:val="007764E2"/>
    <w:rsid w:val="007769EF"/>
    <w:rsid w:val="00776CB3"/>
    <w:rsid w:val="007800F5"/>
    <w:rsid w:val="00786201"/>
    <w:rsid w:val="007872AB"/>
    <w:rsid w:val="00787908"/>
    <w:rsid w:val="00790B23"/>
    <w:rsid w:val="00793177"/>
    <w:rsid w:val="00794871"/>
    <w:rsid w:val="0079623E"/>
    <w:rsid w:val="007A0335"/>
    <w:rsid w:val="007A12AD"/>
    <w:rsid w:val="007A273A"/>
    <w:rsid w:val="007A4478"/>
    <w:rsid w:val="007A5AB3"/>
    <w:rsid w:val="007B0DB1"/>
    <w:rsid w:val="007B0FD1"/>
    <w:rsid w:val="007B12C1"/>
    <w:rsid w:val="007B29E3"/>
    <w:rsid w:val="007B3AB5"/>
    <w:rsid w:val="007B3B69"/>
    <w:rsid w:val="007B5236"/>
    <w:rsid w:val="007B6590"/>
    <w:rsid w:val="007B7A0E"/>
    <w:rsid w:val="007C08AB"/>
    <w:rsid w:val="007C0AB5"/>
    <w:rsid w:val="007C1D5A"/>
    <w:rsid w:val="007C23F0"/>
    <w:rsid w:val="007C27CB"/>
    <w:rsid w:val="007C3DF8"/>
    <w:rsid w:val="007C586A"/>
    <w:rsid w:val="007C6BB3"/>
    <w:rsid w:val="007D04B9"/>
    <w:rsid w:val="007D0D3D"/>
    <w:rsid w:val="007D2C86"/>
    <w:rsid w:val="007D3184"/>
    <w:rsid w:val="007D38BE"/>
    <w:rsid w:val="007D5634"/>
    <w:rsid w:val="007D6BAD"/>
    <w:rsid w:val="007E18C4"/>
    <w:rsid w:val="007E39C5"/>
    <w:rsid w:val="007E3C87"/>
    <w:rsid w:val="007E45C7"/>
    <w:rsid w:val="007F2B49"/>
    <w:rsid w:val="007F4AC8"/>
    <w:rsid w:val="007F58A2"/>
    <w:rsid w:val="007F6485"/>
    <w:rsid w:val="00801841"/>
    <w:rsid w:val="00802CC8"/>
    <w:rsid w:val="00804C05"/>
    <w:rsid w:val="00806509"/>
    <w:rsid w:val="00810B3B"/>
    <w:rsid w:val="00810FA0"/>
    <w:rsid w:val="008125D0"/>
    <w:rsid w:val="00813A5C"/>
    <w:rsid w:val="008148F7"/>
    <w:rsid w:val="0081523C"/>
    <w:rsid w:val="00816B12"/>
    <w:rsid w:val="00820E60"/>
    <w:rsid w:val="0082103C"/>
    <w:rsid w:val="008226FE"/>
    <w:rsid w:val="00825D09"/>
    <w:rsid w:val="0082644D"/>
    <w:rsid w:val="00827AA5"/>
    <w:rsid w:val="008318F1"/>
    <w:rsid w:val="008319F1"/>
    <w:rsid w:val="00832D23"/>
    <w:rsid w:val="00833128"/>
    <w:rsid w:val="00834E41"/>
    <w:rsid w:val="00837CD3"/>
    <w:rsid w:val="00842178"/>
    <w:rsid w:val="0084237D"/>
    <w:rsid w:val="008430AD"/>
    <w:rsid w:val="00843565"/>
    <w:rsid w:val="00844378"/>
    <w:rsid w:val="008470AF"/>
    <w:rsid w:val="00847374"/>
    <w:rsid w:val="00850500"/>
    <w:rsid w:val="0085084A"/>
    <w:rsid w:val="00851365"/>
    <w:rsid w:val="00851655"/>
    <w:rsid w:val="00852629"/>
    <w:rsid w:val="00853C76"/>
    <w:rsid w:val="008540A6"/>
    <w:rsid w:val="00857FB9"/>
    <w:rsid w:val="00861798"/>
    <w:rsid w:val="0086629B"/>
    <w:rsid w:val="00866924"/>
    <w:rsid w:val="008760CE"/>
    <w:rsid w:val="00880243"/>
    <w:rsid w:val="00880558"/>
    <w:rsid w:val="00881EA1"/>
    <w:rsid w:val="00883C95"/>
    <w:rsid w:val="00887706"/>
    <w:rsid w:val="00891AA2"/>
    <w:rsid w:val="0089459A"/>
    <w:rsid w:val="008949B4"/>
    <w:rsid w:val="00895E0E"/>
    <w:rsid w:val="008A0731"/>
    <w:rsid w:val="008A30D3"/>
    <w:rsid w:val="008A3527"/>
    <w:rsid w:val="008A38F6"/>
    <w:rsid w:val="008A7784"/>
    <w:rsid w:val="008B1CB4"/>
    <w:rsid w:val="008B222E"/>
    <w:rsid w:val="008B4223"/>
    <w:rsid w:val="008B5BD4"/>
    <w:rsid w:val="008B6C17"/>
    <w:rsid w:val="008B6F6C"/>
    <w:rsid w:val="008C2A04"/>
    <w:rsid w:val="008C2D93"/>
    <w:rsid w:val="008C44A0"/>
    <w:rsid w:val="008C5D9E"/>
    <w:rsid w:val="008C6319"/>
    <w:rsid w:val="008C67A5"/>
    <w:rsid w:val="008C762C"/>
    <w:rsid w:val="008D1267"/>
    <w:rsid w:val="008D2BE7"/>
    <w:rsid w:val="008D303F"/>
    <w:rsid w:val="008E23B7"/>
    <w:rsid w:val="008E3462"/>
    <w:rsid w:val="008E465C"/>
    <w:rsid w:val="008E467F"/>
    <w:rsid w:val="008E4A1B"/>
    <w:rsid w:val="008E6712"/>
    <w:rsid w:val="008E78DE"/>
    <w:rsid w:val="008F0C85"/>
    <w:rsid w:val="008F1AF9"/>
    <w:rsid w:val="008F2895"/>
    <w:rsid w:val="008F3988"/>
    <w:rsid w:val="008F4E62"/>
    <w:rsid w:val="008F715F"/>
    <w:rsid w:val="008F7A66"/>
    <w:rsid w:val="008F7BBC"/>
    <w:rsid w:val="0090032C"/>
    <w:rsid w:val="009003A0"/>
    <w:rsid w:val="009013FE"/>
    <w:rsid w:val="0090307C"/>
    <w:rsid w:val="00903AF4"/>
    <w:rsid w:val="00905422"/>
    <w:rsid w:val="0090742D"/>
    <w:rsid w:val="009076A3"/>
    <w:rsid w:val="0090790D"/>
    <w:rsid w:val="00907C2A"/>
    <w:rsid w:val="00910F6E"/>
    <w:rsid w:val="00912EDE"/>
    <w:rsid w:val="00913CC5"/>
    <w:rsid w:val="00913E6B"/>
    <w:rsid w:val="009144A0"/>
    <w:rsid w:val="00915FFB"/>
    <w:rsid w:val="009168F3"/>
    <w:rsid w:val="009222D9"/>
    <w:rsid w:val="009308C2"/>
    <w:rsid w:val="0093124C"/>
    <w:rsid w:val="00931900"/>
    <w:rsid w:val="00931D73"/>
    <w:rsid w:val="0093262D"/>
    <w:rsid w:val="00932704"/>
    <w:rsid w:val="0093303A"/>
    <w:rsid w:val="009332F6"/>
    <w:rsid w:val="00933FE5"/>
    <w:rsid w:val="009344E3"/>
    <w:rsid w:val="0093454C"/>
    <w:rsid w:val="00934636"/>
    <w:rsid w:val="00934F96"/>
    <w:rsid w:val="0093740C"/>
    <w:rsid w:val="00942544"/>
    <w:rsid w:val="00943737"/>
    <w:rsid w:val="00945B79"/>
    <w:rsid w:val="0094703C"/>
    <w:rsid w:val="00950696"/>
    <w:rsid w:val="009512CA"/>
    <w:rsid w:val="00951836"/>
    <w:rsid w:val="00953A78"/>
    <w:rsid w:val="00953B5D"/>
    <w:rsid w:val="00957852"/>
    <w:rsid w:val="00957CB0"/>
    <w:rsid w:val="0096145C"/>
    <w:rsid w:val="00961F12"/>
    <w:rsid w:val="00964EE3"/>
    <w:rsid w:val="00966E04"/>
    <w:rsid w:val="00967E2D"/>
    <w:rsid w:val="009706F2"/>
    <w:rsid w:val="009727AC"/>
    <w:rsid w:val="00974707"/>
    <w:rsid w:val="009749F4"/>
    <w:rsid w:val="00974F19"/>
    <w:rsid w:val="00980119"/>
    <w:rsid w:val="00981C01"/>
    <w:rsid w:val="00982761"/>
    <w:rsid w:val="00990459"/>
    <w:rsid w:val="009905B0"/>
    <w:rsid w:val="00992D67"/>
    <w:rsid w:val="009955F7"/>
    <w:rsid w:val="009967D3"/>
    <w:rsid w:val="0099775C"/>
    <w:rsid w:val="009A268F"/>
    <w:rsid w:val="009A371D"/>
    <w:rsid w:val="009A4B86"/>
    <w:rsid w:val="009A632C"/>
    <w:rsid w:val="009B18EB"/>
    <w:rsid w:val="009B3058"/>
    <w:rsid w:val="009B3DC9"/>
    <w:rsid w:val="009B402A"/>
    <w:rsid w:val="009B5D28"/>
    <w:rsid w:val="009B7B74"/>
    <w:rsid w:val="009C1D86"/>
    <w:rsid w:val="009C3145"/>
    <w:rsid w:val="009C37FF"/>
    <w:rsid w:val="009C463A"/>
    <w:rsid w:val="009C484F"/>
    <w:rsid w:val="009C6984"/>
    <w:rsid w:val="009D083C"/>
    <w:rsid w:val="009D0C31"/>
    <w:rsid w:val="009D13F8"/>
    <w:rsid w:val="009D21D3"/>
    <w:rsid w:val="009D2916"/>
    <w:rsid w:val="009D608F"/>
    <w:rsid w:val="009D60B6"/>
    <w:rsid w:val="009E1A43"/>
    <w:rsid w:val="009E1D49"/>
    <w:rsid w:val="009E47D0"/>
    <w:rsid w:val="009E4ECB"/>
    <w:rsid w:val="009E608A"/>
    <w:rsid w:val="009E6317"/>
    <w:rsid w:val="009E78AD"/>
    <w:rsid w:val="009F0944"/>
    <w:rsid w:val="009F2832"/>
    <w:rsid w:val="009F3E9F"/>
    <w:rsid w:val="009F5183"/>
    <w:rsid w:val="009F5600"/>
    <w:rsid w:val="009F5D82"/>
    <w:rsid w:val="009F6372"/>
    <w:rsid w:val="009F6A0C"/>
    <w:rsid w:val="00A02A57"/>
    <w:rsid w:val="00A030C2"/>
    <w:rsid w:val="00A03902"/>
    <w:rsid w:val="00A04B5E"/>
    <w:rsid w:val="00A05D61"/>
    <w:rsid w:val="00A062D7"/>
    <w:rsid w:val="00A07868"/>
    <w:rsid w:val="00A07B3A"/>
    <w:rsid w:val="00A14AA5"/>
    <w:rsid w:val="00A23330"/>
    <w:rsid w:val="00A256B0"/>
    <w:rsid w:val="00A25AB3"/>
    <w:rsid w:val="00A25ED7"/>
    <w:rsid w:val="00A2619C"/>
    <w:rsid w:val="00A27FB5"/>
    <w:rsid w:val="00A31F06"/>
    <w:rsid w:val="00A32A4B"/>
    <w:rsid w:val="00A33392"/>
    <w:rsid w:val="00A33D57"/>
    <w:rsid w:val="00A347BF"/>
    <w:rsid w:val="00A35DF3"/>
    <w:rsid w:val="00A3648D"/>
    <w:rsid w:val="00A365BB"/>
    <w:rsid w:val="00A36A77"/>
    <w:rsid w:val="00A36E43"/>
    <w:rsid w:val="00A403C4"/>
    <w:rsid w:val="00A411D3"/>
    <w:rsid w:val="00A41BB9"/>
    <w:rsid w:val="00A43F54"/>
    <w:rsid w:val="00A4561A"/>
    <w:rsid w:val="00A46AC2"/>
    <w:rsid w:val="00A46D09"/>
    <w:rsid w:val="00A47FC1"/>
    <w:rsid w:val="00A51565"/>
    <w:rsid w:val="00A51BB3"/>
    <w:rsid w:val="00A57480"/>
    <w:rsid w:val="00A606D3"/>
    <w:rsid w:val="00A60C47"/>
    <w:rsid w:val="00A629D8"/>
    <w:rsid w:val="00A66E38"/>
    <w:rsid w:val="00A67333"/>
    <w:rsid w:val="00A67484"/>
    <w:rsid w:val="00A67F25"/>
    <w:rsid w:val="00A72744"/>
    <w:rsid w:val="00A72A81"/>
    <w:rsid w:val="00A73939"/>
    <w:rsid w:val="00A73A93"/>
    <w:rsid w:val="00A744D0"/>
    <w:rsid w:val="00A744D3"/>
    <w:rsid w:val="00A768DE"/>
    <w:rsid w:val="00A769E9"/>
    <w:rsid w:val="00A841BE"/>
    <w:rsid w:val="00A84F3F"/>
    <w:rsid w:val="00A87DA8"/>
    <w:rsid w:val="00A907F0"/>
    <w:rsid w:val="00A91EFC"/>
    <w:rsid w:val="00A92F99"/>
    <w:rsid w:val="00A93319"/>
    <w:rsid w:val="00A938D6"/>
    <w:rsid w:val="00A93A63"/>
    <w:rsid w:val="00A972C1"/>
    <w:rsid w:val="00AA24A4"/>
    <w:rsid w:val="00AA4941"/>
    <w:rsid w:val="00AA7460"/>
    <w:rsid w:val="00AA78A3"/>
    <w:rsid w:val="00AB0EA5"/>
    <w:rsid w:val="00AB21EB"/>
    <w:rsid w:val="00AB30E2"/>
    <w:rsid w:val="00AB424B"/>
    <w:rsid w:val="00AB54B6"/>
    <w:rsid w:val="00AB6D1A"/>
    <w:rsid w:val="00AB6E10"/>
    <w:rsid w:val="00AB782A"/>
    <w:rsid w:val="00AB7A91"/>
    <w:rsid w:val="00AC0D35"/>
    <w:rsid w:val="00AC1D6C"/>
    <w:rsid w:val="00AC2713"/>
    <w:rsid w:val="00AC372C"/>
    <w:rsid w:val="00AC456C"/>
    <w:rsid w:val="00AC4EAB"/>
    <w:rsid w:val="00AC5078"/>
    <w:rsid w:val="00AC5851"/>
    <w:rsid w:val="00AD0B21"/>
    <w:rsid w:val="00AD0F45"/>
    <w:rsid w:val="00AD112A"/>
    <w:rsid w:val="00AD16DD"/>
    <w:rsid w:val="00AD3FC8"/>
    <w:rsid w:val="00AD7AC7"/>
    <w:rsid w:val="00AE34C2"/>
    <w:rsid w:val="00AE34C8"/>
    <w:rsid w:val="00AE43E7"/>
    <w:rsid w:val="00AE4DC5"/>
    <w:rsid w:val="00AE4FE6"/>
    <w:rsid w:val="00AE7A8E"/>
    <w:rsid w:val="00AF2615"/>
    <w:rsid w:val="00AF5136"/>
    <w:rsid w:val="00AF5F31"/>
    <w:rsid w:val="00AF669D"/>
    <w:rsid w:val="00AF69C3"/>
    <w:rsid w:val="00B01942"/>
    <w:rsid w:val="00B03AB0"/>
    <w:rsid w:val="00B046E9"/>
    <w:rsid w:val="00B04BD7"/>
    <w:rsid w:val="00B04C2D"/>
    <w:rsid w:val="00B06786"/>
    <w:rsid w:val="00B10965"/>
    <w:rsid w:val="00B117A0"/>
    <w:rsid w:val="00B125B8"/>
    <w:rsid w:val="00B13855"/>
    <w:rsid w:val="00B13B49"/>
    <w:rsid w:val="00B13D4A"/>
    <w:rsid w:val="00B159EA"/>
    <w:rsid w:val="00B17B79"/>
    <w:rsid w:val="00B20069"/>
    <w:rsid w:val="00B20EC5"/>
    <w:rsid w:val="00B2126F"/>
    <w:rsid w:val="00B2130D"/>
    <w:rsid w:val="00B21FB5"/>
    <w:rsid w:val="00B22541"/>
    <w:rsid w:val="00B225A4"/>
    <w:rsid w:val="00B22A12"/>
    <w:rsid w:val="00B22D2E"/>
    <w:rsid w:val="00B23AB7"/>
    <w:rsid w:val="00B249FE"/>
    <w:rsid w:val="00B2589B"/>
    <w:rsid w:val="00B262F0"/>
    <w:rsid w:val="00B27884"/>
    <w:rsid w:val="00B3081D"/>
    <w:rsid w:val="00B3107D"/>
    <w:rsid w:val="00B36D66"/>
    <w:rsid w:val="00B406D9"/>
    <w:rsid w:val="00B4141F"/>
    <w:rsid w:val="00B415BE"/>
    <w:rsid w:val="00B42EF5"/>
    <w:rsid w:val="00B44A05"/>
    <w:rsid w:val="00B45694"/>
    <w:rsid w:val="00B46F87"/>
    <w:rsid w:val="00B47907"/>
    <w:rsid w:val="00B50951"/>
    <w:rsid w:val="00B5636E"/>
    <w:rsid w:val="00B56392"/>
    <w:rsid w:val="00B57925"/>
    <w:rsid w:val="00B57C56"/>
    <w:rsid w:val="00B60A6B"/>
    <w:rsid w:val="00B6178D"/>
    <w:rsid w:val="00B62048"/>
    <w:rsid w:val="00B636EB"/>
    <w:rsid w:val="00B63F87"/>
    <w:rsid w:val="00B668EA"/>
    <w:rsid w:val="00B66E23"/>
    <w:rsid w:val="00B70F84"/>
    <w:rsid w:val="00B71948"/>
    <w:rsid w:val="00B73E9D"/>
    <w:rsid w:val="00B74DED"/>
    <w:rsid w:val="00B76190"/>
    <w:rsid w:val="00B765C8"/>
    <w:rsid w:val="00B77B3B"/>
    <w:rsid w:val="00B82523"/>
    <w:rsid w:val="00B844F6"/>
    <w:rsid w:val="00B86D01"/>
    <w:rsid w:val="00B86D22"/>
    <w:rsid w:val="00B87B75"/>
    <w:rsid w:val="00B91A8F"/>
    <w:rsid w:val="00B94DEC"/>
    <w:rsid w:val="00B95D83"/>
    <w:rsid w:val="00B96076"/>
    <w:rsid w:val="00B963DD"/>
    <w:rsid w:val="00B96781"/>
    <w:rsid w:val="00B96B54"/>
    <w:rsid w:val="00B97F93"/>
    <w:rsid w:val="00BA136D"/>
    <w:rsid w:val="00BA1C9D"/>
    <w:rsid w:val="00BA274B"/>
    <w:rsid w:val="00BA3DCA"/>
    <w:rsid w:val="00BA541F"/>
    <w:rsid w:val="00BA6F0A"/>
    <w:rsid w:val="00BB1C98"/>
    <w:rsid w:val="00BB2E0E"/>
    <w:rsid w:val="00BB55EA"/>
    <w:rsid w:val="00BB7A45"/>
    <w:rsid w:val="00BC1681"/>
    <w:rsid w:val="00BC2B4D"/>
    <w:rsid w:val="00BC43E0"/>
    <w:rsid w:val="00BD1516"/>
    <w:rsid w:val="00BD4084"/>
    <w:rsid w:val="00BD5081"/>
    <w:rsid w:val="00BD74CF"/>
    <w:rsid w:val="00BE017E"/>
    <w:rsid w:val="00BE02E9"/>
    <w:rsid w:val="00BE03AF"/>
    <w:rsid w:val="00BE69C4"/>
    <w:rsid w:val="00BE7A84"/>
    <w:rsid w:val="00BF2B32"/>
    <w:rsid w:val="00BF31E3"/>
    <w:rsid w:val="00BF36D9"/>
    <w:rsid w:val="00BF4B8F"/>
    <w:rsid w:val="00BF5F58"/>
    <w:rsid w:val="00BF619F"/>
    <w:rsid w:val="00BF63DF"/>
    <w:rsid w:val="00C006D0"/>
    <w:rsid w:val="00C02C38"/>
    <w:rsid w:val="00C040D3"/>
    <w:rsid w:val="00C04DA2"/>
    <w:rsid w:val="00C0592E"/>
    <w:rsid w:val="00C05993"/>
    <w:rsid w:val="00C07B85"/>
    <w:rsid w:val="00C07CCF"/>
    <w:rsid w:val="00C10771"/>
    <w:rsid w:val="00C11C34"/>
    <w:rsid w:val="00C13FE7"/>
    <w:rsid w:val="00C158CD"/>
    <w:rsid w:val="00C17531"/>
    <w:rsid w:val="00C17833"/>
    <w:rsid w:val="00C227AA"/>
    <w:rsid w:val="00C2337B"/>
    <w:rsid w:val="00C24649"/>
    <w:rsid w:val="00C2515D"/>
    <w:rsid w:val="00C26D37"/>
    <w:rsid w:val="00C3080F"/>
    <w:rsid w:val="00C3102A"/>
    <w:rsid w:val="00C3470F"/>
    <w:rsid w:val="00C34C2C"/>
    <w:rsid w:val="00C4055A"/>
    <w:rsid w:val="00C40DC9"/>
    <w:rsid w:val="00C41508"/>
    <w:rsid w:val="00C41FCD"/>
    <w:rsid w:val="00C43B5B"/>
    <w:rsid w:val="00C45AF1"/>
    <w:rsid w:val="00C465E1"/>
    <w:rsid w:val="00C50049"/>
    <w:rsid w:val="00C52A31"/>
    <w:rsid w:val="00C54757"/>
    <w:rsid w:val="00C55620"/>
    <w:rsid w:val="00C56096"/>
    <w:rsid w:val="00C600BA"/>
    <w:rsid w:val="00C63844"/>
    <w:rsid w:val="00C65055"/>
    <w:rsid w:val="00C6528B"/>
    <w:rsid w:val="00C70E99"/>
    <w:rsid w:val="00C7181C"/>
    <w:rsid w:val="00C7195A"/>
    <w:rsid w:val="00C72B62"/>
    <w:rsid w:val="00C72F6B"/>
    <w:rsid w:val="00C74831"/>
    <w:rsid w:val="00C80159"/>
    <w:rsid w:val="00C80A71"/>
    <w:rsid w:val="00C82D8B"/>
    <w:rsid w:val="00C84152"/>
    <w:rsid w:val="00C8459F"/>
    <w:rsid w:val="00C85AF4"/>
    <w:rsid w:val="00C86881"/>
    <w:rsid w:val="00C90A54"/>
    <w:rsid w:val="00C91D3B"/>
    <w:rsid w:val="00C91FEA"/>
    <w:rsid w:val="00C9274A"/>
    <w:rsid w:val="00C935FC"/>
    <w:rsid w:val="00C93935"/>
    <w:rsid w:val="00C951BC"/>
    <w:rsid w:val="00C97C22"/>
    <w:rsid w:val="00CA03A0"/>
    <w:rsid w:val="00CA096F"/>
    <w:rsid w:val="00CA223A"/>
    <w:rsid w:val="00CA239D"/>
    <w:rsid w:val="00CA2875"/>
    <w:rsid w:val="00CA2E11"/>
    <w:rsid w:val="00CA4424"/>
    <w:rsid w:val="00CA5312"/>
    <w:rsid w:val="00CA6E49"/>
    <w:rsid w:val="00CA7279"/>
    <w:rsid w:val="00CB0B79"/>
    <w:rsid w:val="00CB1932"/>
    <w:rsid w:val="00CB226A"/>
    <w:rsid w:val="00CB5DFA"/>
    <w:rsid w:val="00CB66AD"/>
    <w:rsid w:val="00CB7E90"/>
    <w:rsid w:val="00CB7F78"/>
    <w:rsid w:val="00CC072D"/>
    <w:rsid w:val="00CC1318"/>
    <w:rsid w:val="00CC312B"/>
    <w:rsid w:val="00CC793B"/>
    <w:rsid w:val="00CD036D"/>
    <w:rsid w:val="00CD07E5"/>
    <w:rsid w:val="00CD0938"/>
    <w:rsid w:val="00CD0D11"/>
    <w:rsid w:val="00CD1104"/>
    <w:rsid w:val="00CD2F5F"/>
    <w:rsid w:val="00CD41ED"/>
    <w:rsid w:val="00CD527F"/>
    <w:rsid w:val="00CD6434"/>
    <w:rsid w:val="00CD7128"/>
    <w:rsid w:val="00CE0C4E"/>
    <w:rsid w:val="00CE28B3"/>
    <w:rsid w:val="00CE3129"/>
    <w:rsid w:val="00CE5B1B"/>
    <w:rsid w:val="00CE5C11"/>
    <w:rsid w:val="00CE63D4"/>
    <w:rsid w:val="00CE6900"/>
    <w:rsid w:val="00CE6D33"/>
    <w:rsid w:val="00CF12A6"/>
    <w:rsid w:val="00CF1CB8"/>
    <w:rsid w:val="00CF39DB"/>
    <w:rsid w:val="00CF4C11"/>
    <w:rsid w:val="00D03093"/>
    <w:rsid w:val="00D03AD3"/>
    <w:rsid w:val="00D03BCD"/>
    <w:rsid w:val="00D045A8"/>
    <w:rsid w:val="00D04AD3"/>
    <w:rsid w:val="00D05D32"/>
    <w:rsid w:val="00D10D25"/>
    <w:rsid w:val="00D11BD4"/>
    <w:rsid w:val="00D13E2B"/>
    <w:rsid w:val="00D14D32"/>
    <w:rsid w:val="00D15BF0"/>
    <w:rsid w:val="00D175BD"/>
    <w:rsid w:val="00D20B1E"/>
    <w:rsid w:val="00D2188C"/>
    <w:rsid w:val="00D22A99"/>
    <w:rsid w:val="00D22DBC"/>
    <w:rsid w:val="00D22E45"/>
    <w:rsid w:val="00D22E5D"/>
    <w:rsid w:val="00D23A32"/>
    <w:rsid w:val="00D23C5C"/>
    <w:rsid w:val="00D244B6"/>
    <w:rsid w:val="00D304E5"/>
    <w:rsid w:val="00D31331"/>
    <w:rsid w:val="00D322DE"/>
    <w:rsid w:val="00D324AC"/>
    <w:rsid w:val="00D33112"/>
    <w:rsid w:val="00D34A9A"/>
    <w:rsid w:val="00D377E3"/>
    <w:rsid w:val="00D37E50"/>
    <w:rsid w:val="00D406C8"/>
    <w:rsid w:val="00D4107F"/>
    <w:rsid w:val="00D41B4C"/>
    <w:rsid w:val="00D4260E"/>
    <w:rsid w:val="00D42922"/>
    <w:rsid w:val="00D50722"/>
    <w:rsid w:val="00D50BF1"/>
    <w:rsid w:val="00D514F7"/>
    <w:rsid w:val="00D5187D"/>
    <w:rsid w:val="00D51A9A"/>
    <w:rsid w:val="00D549BD"/>
    <w:rsid w:val="00D5792B"/>
    <w:rsid w:val="00D57F39"/>
    <w:rsid w:val="00D611D1"/>
    <w:rsid w:val="00D615F9"/>
    <w:rsid w:val="00D616F5"/>
    <w:rsid w:val="00D62CC0"/>
    <w:rsid w:val="00D653FA"/>
    <w:rsid w:val="00D66673"/>
    <w:rsid w:val="00D678A4"/>
    <w:rsid w:val="00D73C81"/>
    <w:rsid w:val="00D74459"/>
    <w:rsid w:val="00D74DBC"/>
    <w:rsid w:val="00D75E74"/>
    <w:rsid w:val="00D7632E"/>
    <w:rsid w:val="00D76535"/>
    <w:rsid w:val="00D8128F"/>
    <w:rsid w:val="00D81D1D"/>
    <w:rsid w:val="00D83E74"/>
    <w:rsid w:val="00D85C64"/>
    <w:rsid w:val="00D87D10"/>
    <w:rsid w:val="00D912DD"/>
    <w:rsid w:val="00D929FD"/>
    <w:rsid w:val="00D93891"/>
    <w:rsid w:val="00D950F4"/>
    <w:rsid w:val="00D95878"/>
    <w:rsid w:val="00DA0344"/>
    <w:rsid w:val="00DA03CE"/>
    <w:rsid w:val="00DA0C64"/>
    <w:rsid w:val="00DA5BB8"/>
    <w:rsid w:val="00DA5F6A"/>
    <w:rsid w:val="00DA6BFF"/>
    <w:rsid w:val="00DB0AA3"/>
    <w:rsid w:val="00DB145F"/>
    <w:rsid w:val="00DB1BB1"/>
    <w:rsid w:val="00DB1D31"/>
    <w:rsid w:val="00DC21BF"/>
    <w:rsid w:val="00DC292F"/>
    <w:rsid w:val="00DC4FEB"/>
    <w:rsid w:val="00DD0677"/>
    <w:rsid w:val="00DD09DB"/>
    <w:rsid w:val="00DD4227"/>
    <w:rsid w:val="00DD52E4"/>
    <w:rsid w:val="00DD5777"/>
    <w:rsid w:val="00DD6ED0"/>
    <w:rsid w:val="00DD7B41"/>
    <w:rsid w:val="00DE2D90"/>
    <w:rsid w:val="00DE3FF5"/>
    <w:rsid w:val="00DE59D3"/>
    <w:rsid w:val="00DF3834"/>
    <w:rsid w:val="00DF4EC2"/>
    <w:rsid w:val="00DF5770"/>
    <w:rsid w:val="00E04D38"/>
    <w:rsid w:val="00E0513C"/>
    <w:rsid w:val="00E055FA"/>
    <w:rsid w:val="00E0561A"/>
    <w:rsid w:val="00E0624A"/>
    <w:rsid w:val="00E0670E"/>
    <w:rsid w:val="00E10A29"/>
    <w:rsid w:val="00E10CC9"/>
    <w:rsid w:val="00E11BE6"/>
    <w:rsid w:val="00E12830"/>
    <w:rsid w:val="00E12E9A"/>
    <w:rsid w:val="00E1446C"/>
    <w:rsid w:val="00E156FA"/>
    <w:rsid w:val="00E17D1E"/>
    <w:rsid w:val="00E21074"/>
    <w:rsid w:val="00E226FC"/>
    <w:rsid w:val="00E22952"/>
    <w:rsid w:val="00E23580"/>
    <w:rsid w:val="00E2498A"/>
    <w:rsid w:val="00E24F36"/>
    <w:rsid w:val="00E30189"/>
    <w:rsid w:val="00E30460"/>
    <w:rsid w:val="00E30ADE"/>
    <w:rsid w:val="00E3170F"/>
    <w:rsid w:val="00E34336"/>
    <w:rsid w:val="00E35A02"/>
    <w:rsid w:val="00E40821"/>
    <w:rsid w:val="00E40969"/>
    <w:rsid w:val="00E434AE"/>
    <w:rsid w:val="00E44805"/>
    <w:rsid w:val="00E46A2A"/>
    <w:rsid w:val="00E524F8"/>
    <w:rsid w:val="00E53AFF"/>
    <w:rsid w:val="00E54CB7"/>
    <w:rsid w:val="00E55031"/>
    <w:rsid w:val="00E55C04"/>
    <w:rsid w:val="00E57DA2"/>
    <w:rsid w:val="00E60EB5"/>
    <w:rsid w:val="00E622CB"/>
    <w:rsid w:val="00E62D68"/>
    <w:rsid w:val="00E63B8D"/>
    <w:rsid w:val="00E64F05"/>
    <w:rsid w:val="00E711FE"/>
    <w:rsid w:val="00E719C2"/>
    <w:rsid w:val="00E71E50"/>
    <w:rsid w:val="00E732D0"/>
    <w:rsid w:val="00E74C02"/>
    <w:rsid w:val="00E74E8C"/>
    <w:rsid w:val="00E762CB"/>
    <w:rsid w:val="00E76404"/>
    <w:rsid w:val="00E77AB4"/>
    <w:rsid w:val="00E77C51"/>
    <w:rsid w:val="00E811CA"/>
    <w:rsid w:val="00E81443"/>
    <w:rsid w:val="00E81A55"/>
    <w:rsid w:val="00E833E3"/>
    <w:rsid w:val="00E83A6E"/>
    <w:rsid w:val="00E83FAF"/>
    <w:rsid w:val="00E84503"/>
    <w:rsid w:val="00E8481D"/>
    <w:rsid w:val="00E871E3"/>
    <w:rsid w:val="00E917BB"/>
    <w:rsid w:val="00E92179"/>
    <w:rsid w:val="00E92C7E"/>
    <w:rsid w:val="00E93EE5"/>
    <w:rsid w:val="00E94087"/>
    <w:rsid w:val="00E94FBD"/>
    <w:rsid w:val="00E95348"/>
    <w:rsid w:val="00E95568"/>
    <w:rsid w:val="00E96B57"/>
    <w:rsid w:val="00E97E9B"/>
    <w:rsid w:val="00EA0B14"/>
    <w:rsid w:val="00EA1D36"/>
    <w:rsid w:val="00EA2908"/>
    <w:rsid w:val="00EA4A96"/>
    <w:rsid w:val="00EA5026"/>
    <w:rsid w:val="00EA6215"/>
    <w:rsid w:val="00EB01BD"/>
    <w:rsid w:val="00EB022B"/>
    <w:rsid w:val="00EB0AC8"/>
    <w:rsid w:val="00EB191E"/>
    <w:rsid w:val="00EB2652"/>
    <w:rsid w:val="00EB26F4"/>
    <w:rsid w:val="00EB4720"/>
    <w:rsid w:val="00EB4A62"/>
    <w:rsid w:val="00EB59CB"/>
    <w:rsid w:val="00EB6B01"/>
    <w:rsid w:val="00EC05AA"/>
    <w:rsid w:val="00EC1F65"/>
    <w:rsid w:val="00EC2EA1"/>
    <w:rsid w:val="00EC7DB8"/>
    <w:rsid w:val="00EC7FF6"/>
    <w:rsid w:val="00ED17FF"/>
    <w:rsid w:val="00ED4E8A"/>
    <w:rsid w:val="00ED736C"/>
    <w:rsid w:val="00EE0A8B"/>
    <w:rsid w:val="00EE1E6C"/>
    <w:rsid w:val="00EE42A2"/>
    <w:rsid w:val="00EE4C42"/>
    <w:rsid w:val="00EF1432"/>
    <w:rsid w:val="00EF401F"/>
    <w:rsid w:val="00EF45A5"/>
    <w:rsid w:val="00EF4899"/>
    <w:rsid w:val="00F010BF"/>
    <w:rsid w:val="00F03B26"/>
    <w:rsid w:val="00F04D5E"/>
    <w:rsid w:val="00F054D7"/>
    <w:rsid w:val="00F05EF2"/>
    <w:rsid w:val="00F0622E"/>
    <w:rsid w:val="00F16469"/>
    <w:rsid w:val="00F16CD0"/>
    <w:rsid w:val="00F21B8C"/>
    <w:rsid w:val="00F233D9"/>
    <w:rsid w:val="00F25259"/>
    <w:rsid w:val="00F25375"/>
    <w:rsid w:val="00F25FAD"/>
    <w:rsid w:val="00F265B4"/>
    <w:rsid w:val="00F26D03"/>
    <w:rsid w:val="00F270B3"/>
    <w:rsid w:val="00F27171"/>
    <w:rsid w:val="00F2760A"/>
    <w:rsid w:val="00F27ACE"/>
    <w:rsid w:val="00F33465"/>
    <w:rsid w:val="00F3517A"/>
    <w:rsid w:val="00F3738D"/>
    <w:rsid w:val="00F421E6"/>
    <w:rsid w:val="00F44523"/>
    <w:rsid w:val="00F453E4"/>
    <w:rsid w:val="00F503ED"/>
    <w:rsid w:val="00F50634"/>
    <w:rsid w:val="00F51516"/>
    <w:rsid w:val="00F526DE"/>
    <w:rsid w:val="00F53B88"/>
    <w:rsid w:val="00F5419B"/>
    <w:rsid w:val="00F55264"/>
    <w:rsid w:val="00F60B96"/>
    <w:rsid w:val="00F60BE5"/>
    <w:rsid w:val="00F6597A"/>
    <w:rsid w:val="00F65B8F"/>
    <w:rsid w:val="00F70456"/>
    <w:rsid w:val="00F708C8"/>
    <w:rsid w:val="00F71E9D"/>
    <w:rsid w:val="00F81B5F"/>
    <w:rsid w:val="00F82839"/>
    <w:rsid w:val="00F831DC"/>
    <w:rsid w:val="00F83F5B"/>
    <w:rsid w:val="00F862E2"/>
    <w:rsid w:val="00F92830"/>
    <w:rsid w:val="00F9429C"/>
    <w:rsid w:val="00FA3B38"/>
    <w:rsid w:val="00FA468D"/>
    <w:rsid w:val="00FA4F2C"/>
    <w:rsid w:val="00FA6F08"/>
    <w:rsid w:val="00FB0F2E"/>
    <w:rsid w:val="00FB10E2"/>
    <w:rsid w:val="00FB19C8"/>
    <w:rsid w:val="00FB2C2F"/>
    <w:rsid w:val="00FB31DE"/>
    <w:rsid w:val="00FB7B6E"/>
    <w:rsid w:val="00FC01CB"/>
    <w:rsid w:val="00FC35B4"/>
    <w:rsid w:val="00FC5627"/>
    <w:rsid w:val="00FC5ED6"/>
    <w:rsid w:val="00FC7DB2"/>
    <w:rsid w:val="00FD4466"/>
    <w:rsid w:val="00FD72B6"/>
    <w:rsid w:val="00FD76CB"/>
    <w:rsid w:val="00FD7C35"/>
    <w:rsid w:val="00FE0E29"/>
    <w:rsid w:val="00FE0E91"/>
    <w:rsid w:val="00FE0F93"/>
    <w:rsid w:val="00FE3169"/>
    <w:rsid w:val="00FE444C"/>
    <w:rsid w:val="00FE5CCD"/>
    <w:rsid w:val="00FE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37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7DB"/>
    <w:rPr>
      <w:rFonts w:ascii="Cambria" w:hAnsi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7764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64E2"/>
    <w:rPr>
      <w:sz w:val="24"/>
      <w:szCs w:val="24"/>
    </w:rPr>
  </w:style>
  <w:style w:type="paragraph" w:styleId="a5">
    <w:name w:val="footer"/>
    <w:basedOn w:val="a"/>
    <w:link w:val="a6"/>
    <w:uiPriority w:val="99"/>
    <w:rsid w:val="007764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64E2"/>
    <w:rPr>
      <w:sz w:val="24"/>
      <w:szCs w:val="24"/>
    </w:rPr>
  </w:style>
  <w:style w:type="paragraph" w:customStyle="1" w:styleId="ConsPlusNormal">
    <w:name w:val="ConsPlusNormal"/>
    <w:rsid w:val="00BA1C9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BA1C9D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BA1C9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4E1586"/>
    <w:pPr>
      <w:ind w:left="720"/>
      <w:contextualSpacing/>
    </w:pPr>
  </w:style>
  <w:style w:type="paragraph" w:styleId="a8">
    <w:name w:val="Balloon Text"/>
    <w:basedOn w:val="a"/>
    <w:link w:val="a9"/>
    <w:rsid w:val="00AB6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B6E10"/>
    <w:rPr>
      <w:rFonts w:ascii="Tahoma" w:hAnsi="Tahoma" w:cs="Tahoma"/>
      <w:sz w:val="16"/>
      <w:szCs w:val="16"/>
    </w:rPr>
  </w:style>
  <w:style w:type="character" w:customStyle="1" w:styleId="blk1">
    <w:name w:val="blk1"/>
    <w:basedOn w:val="a0"/>
    <w:rsid w:val="008319F1"/>
    <w:rPr>
      <w:vanish w:val="0"/>
      <w:webHidden w:val="0"/>
      <w:specVanish w:val="0"/>
    </w:rPr>
  </w:style>
  <w:style w:type="character" w:customStyle="1" w:styleId="FontStyle17">
    <w:name w:val="Font Style17"/>
    <w:basedOn w:val="a0"/>
    <w:uiPriority w:val="99"/>
    <w:rsid w:val="00951836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rsid w:val="00DA0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rsid w:val="00BA3DCA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BA3DCA"/>
  </w:style>
  <w:style w:type="character" w:styleId="ad">
    <w:name w:val="endnote reference"/>
    <w:basedOn w:val="a0"/>
    <w:rsid w:val="00BA3DCA"/>
    <w:rPr>
      <w:vertAlign w:val="superscript"/>
    </w:rPr>
  </w:style>
  <w:style w:type="paragraph" w:styleId="ae">
    <w:name w:val="footnote text"/>
    <w:basedOn w:val="a"/>
    <w:link w:val="af"/>
    <w:rsid w:val="00BA3DCA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A3DCA"/>
  </w:style>
  <w:style w:type="character" w:styleId="af0">
    <w:name w:val="footnote reference"/>
    <w:basedOn w:val="a0"/>
    <w:rsid w:val="00BA3DCA"/>
    <w:rPr>
      <w:vertAlign w:val="superscript"/>
    </w:rPr>
  </w:style>
  <w:style w:type="character" w:styleId="af1">
    <w:name w:val="annotation reference"/>
    <w:basedOn w:val="a0"/>
    <w:rsid w:val="008318F1"/>
    <w:rPr>
      <w:sz w:val="16"/>
      <w:szCs w:val="16"/>
    </w:rPr>
  </w:style>
  <w:style w:type="paragraph" w:styleId="af2">
    <w:name w:val="annotation text"/>
    <w:basedOn w:val="a"/>
    <w:link w:val="af3"/>
    <w:rsid w:val="008318F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318F1"/>
  </w:style>
  <w:style w:type="paragraph" w:styleId="af4">
    <w:name w:val="annotation subject"/>
    <w:basedOn w:val="af2"/>
    <w:next w:val="af2"/>
    <w:link w:val="af5"/>
    <w:rsid w:val="008318F1"/>
    <w:rPr>
      <w:b/>
      <w:bCs/>
    </w:rPr>
  </w:style>
  <w:style w:type="character" w:customStyle="1" w:styleId="af5">
    <w:name w:val="Тема примечания Знак"/>
    <w:basedOn w:val="af3"/>
    <w:link w:val="af4"/>
    <w:rsid w:val="008318F1"/>
    <w:rPr>
      <w:b/>
      <w:bCs/>
    </w:rPr>
  </w:style>
  <w:style w:type="paragraph" w:customStyle="1" w:styleId="Style8">
    <w:name w:val="Style8"/>
    <w:basedOn w:val="a"/>
    <w:uiPriority w:val="99"/>
    <w:rsid w:val="00943737"/>
    <w:pPr>
      <w:widowControl w:val="0"/>
      <w:autoSpaceDE w:val="0"/>
      <w:autoSpaceDN w:val="0"/>
      <w:adjustRightInd w:val="0"/>
      <w:spacing w:line="475" w:lineRule="exact"/>
      <w:ind w:firstLine="720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943737"/>
    <w:rPr>
      <w:rFonts w:ascii="Times New Roman" w:hAnsi="Times New Roman" w:cs="Times New Roman"/>
      <w:color w:val="000000"/>
      <w:sz w:val="26"/>
      <w:szCs w:val="26"/>
    </w:rPr>
  </w:style>
  <w:style w:type="paragraph" w:styleId="af6">
    <w:name w:val="Revision"/>
    <w:hidden/>
    <w:uiPriority w:val="99"/>
    <w:semiHidden/>
    <w:rsid w:val="00AD3F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174DAFD9621730D98965AE96691C44B769D97E4F4F4808FA4015A7B5C823792384C65C1AB4563345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13F51-6183-4B01-A117-9BDCB640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6284</Words>
  <Characters>46179</Characters>
  <Application>Microsoft Office Word</Application>
  <DocSecurity>0</DocSecurity>
  <Lines>384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НТЦ ЯРБ</cp:lastModifiedBy>
  <cp:revision>2</cp:revision>
  <cp:lastPrinted>2018-07-19T07:56:00Z</cp:lastPrinted>
  <dcterms:created xsi:type="dcterms:W3CDTF">2018-09-05T10:33:00Z</dcterms:created>
  <dcterms:modified xsi:type="dcterms:W3CDTF">2018-09-05T10:33:00Z</dcterms:modified>
</cp:coreProperties>
</file>